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478"/>
        <w:gridCol w:w="223"/>
        <w:gridCol w:w="1235"/>
      </w:tblGrid>
      <w:tr w:rsidR="00B25616">
        <w:trPr>
          <w:cantSplit/>
        </w:trPr>
        <w:tc>
          <w:tcPr>
            <w:tcW w:w="8856" w:type="dxa"/>
            <w:gridSpan w:val="6"/>
          </w:tcPr>
          <w:p w:rsidR="00B25616" w:rsidRDefault="00B25616">
            <w:pPr>
              <w:pStyle w:val="EnvelopeReturn"/>
              <w:rPr>
                <w:lang w:val="en-GB"/>
              </w:rPr>
            </w:pPr>
          </w:p>
          <w:p w:rsidR="00B25616" w:rsidRDefault="00B2561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25616" w:rsidRDefault="00B25616">
            <w:pPr>
              <w:rPr>
                <w:b/>
                <w:sz w:val="28"/>
                <w:lang w:val="en-GB"/>
              </w:rPr>
            </w:pPr>
          </w:p>
          <w:p w:rsidR="00B25616" w:rsidRDefault="00B2561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25616" w:rsidRDefault="00B25616">
            <w:pPr>
              <w:tabs>
                <w:tab w:val="center" w:pos="4560"/>
              </w:tabs>
              <w:rPr>
                <w:lang w:val="en-GB"/>
              </w:rPr>
            </w:pPr>
          </w:p>
          <w:p w:rsidR="00B25616" w:rsidRDefault="00B25616">
            <w:pPr>
              <w:jc w:val="center"/>
            </w:pPr>
          </w:p>
          <w:p w:rsidR="00B25616" w:rsidRDefault="00997639">
            <w:pPr>
              <w:jc w:val="center"/>
              <w:rPr>
                <w:lang w:val="en-GB"/>
              </w:rPr>
            </w:pPr>
            <w:r w:rsidRPr="00997639">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8pt;height:102pt;visibility:visible;mso-wrap-style:square">
                  <v:imagedata r:id="rId7" o:title="New Logo - College BW"/>
                </v:shape>
              </w:pict>
            </w:r>
          </w:p>
          <w:p w:rsidR="00B25616" w:rsidRDefault="00B25616">
            <w:pPr>
              <w:jc w:val="center"/>
              <w:rPr>
                <w:lang w:val="en-GB"/>
              </w:rPr>
            </w:pPr>
          </w:p>
          <w:p w:rsidR="00B25616" w:rsidRDefault="00B25616">
            <w:pPr>
              <w:pStyle w:val="Heading1"/>
              <w:rPr>
                <w:sz w:val="28"/>
                <w:u w:val="none"/>
              </w:rPr>
            </w:pPr>
            <w:proofErr w:type="gramStart"/>
            <w:r>
              <w:rPr>
                <w:sz w:val="28"/>
                <w:u w:val="none"/>
              </w:rPr>
              <w:t>COURSE  OUTLINE</w:t>
            </w:r>
            <w:proofErr w:type="gramEnd"/>
          </w:p>
          <w:p w:rsidR="00B25616" w:rsidRDefault="00B25616"/>
        </w:tc>
      </w:tr>
      <w:tr w:rsidR="00B25616">
        <w:trPr>
          <w:cantSplit/>
        </w:trPr>
        <w:tc>
          <w:tcPr>
            <w:tcW w:w="2518" w:type="dxa"/>
          </w:tcPr>
          <w:p w:rsidR="00B25616" w:rsidRDefault="00B25616">
            <w:pPr>
              <w:rPr>
                <w:b/>
                <w:lang w:val="en-GB"/>
              </w:rPr>
            </w:pPr>
            <w:r>
              <w:rPr>
                <w:b/>
                <w:lang w:val="en-GB"/>
              </w:rPr>
              <w:t>COURSE TITLE:</w:t>
            </w:r>
          </w:p>
          <w:p w:rsidR="00B25616" w:rsidRDefault="00B25616">
            <w:pPr>
              <w:rPr>
                <w:b/>
              </w:rPr>
            </w:pPr>
          </w:p>
        </w:tc>
        <w:tc>
          <w:tcPr>
            <w:tcW w:w="6338" w:type="dxa"/>
            <w:gridSpan w:val="5"/>
          </w:tcPr>
          <w:p w:rsidR="00B25616" w:rsidRDefault="00B25616">
            <w:r>
              <w:t>Human Anatomy</w:t>
            </w:r>
          </w:p>
        </w:tc>
      </w:tr>
      <w:tr w:rsidR="00B25616">
        <w:tc>
          <w:tcPr>
            <w:tcW w:w="2518" w:type="dxa"/>
          </w:tcPr>
          <w:p w:rsidR="00B25616" w:rsidRDefault="00B25616">
            <w:pPr>
              <w:rPr>
                <w:b/>
                <w:lang w:val="en-GB"/>
              </w:rPr>
            </w:pPr>
            <w:r>
              <w:rPr>
                <w:b/>
                <w:lang w:val="en-GB"/>
              </w:rPr>
              <w:t>CODE NO. :</w:t>
            </w:r>
          </w:p>
          <w:p w:rsidR="00B25616" w:rsidRDefault="00B25616">
            <w:pPr>
              <w:rPr>
                <w:b/>
              </w:rPr>
            </w:pPr>
          </w:p>
        </w:tc>
        <w:tc>
          <w:tcPr>
            <w:tcW w:w="3402" w:type="dxa"/>
            <w:gridSpan w:val="2"/>
          </w:tcPr>
          <w:p w:rsidR="00B25616" w:rsidRDefault="00B25616">
            <w:r>
              <w:t>OPA103</w:t>
            </w:r>
          </w:p>
        </w:tc>
        <w:tc>
          <w:tcPr>
            <w:tcW w:w="1701" w:type="dxa"/>
            <w:gridSpan w:val="2"/>
          </w:tcPr>
          <w:p w:rsidR="00B25616" w:rsidRDefault="00B25616">
            <w:pPr>
              <w:rPr>
                <w:b/>
              </w:rPr>
            </w:pPr>
            <w:r>
              <w:rPr>
                <w:b/>
                <w:lang w:val="en-GB"/>
              </w:rPr>
              <w:t>SEMESTER:</w:t>
            </w:r>
          </w:p>
        </w:tc>
        <w:tc>
          <w:tcPr>
            <w:tcW w:w="1235" w:type="dxa"/>
          </w:tcPr>
          <w:p w:rsidR="00B25616" w:rsidRDefault="00B25616">
            <w:r>
              <w:t>1</w:t>
            </w:r>
          </w:p>
        </w:tc>
      </w:tr>
      <w:tr w:rsidR="00B25616">
        <w:trPr>
          <w:cantSplit/>
        </w:trPr>
        <w:tc>
          <w:tcPr>
            <w:tcW w:w="2518" w:type="dxa"/>
          </w:tcPr>
          <w:p w:rsidR="00B25616" w:rsidRDefault="00B25616">
            <w:pPr>
              <w:rPr>
                <w:b/>
                <w:lang w:val="en-GB"/>
              </w:rPr>
            </w:pPr>
            <w:r>
              <w:rPr>
                <w:b/>
                <w:lang w:val="en-GB"/>
              </w:rPr>
              <w:t>PROGRAM:</w:t>
            </w:r>
          </w:p>
          <w:p w:rsidR="00B25616" w:rsidRDefault="00B25616"/>
        </w:tc>
        <w:tc>
          <w:tcPr>
            <w:tcW w:w="6338" w:type="dxa"/>
            <w:gridSpan w:val="5"/>
          </w:tcPr>
          <w:p w:rsidR="00B25616" w:rsidRDefault="00FF5F98">
            <w:r>
              <w:t>Occupational Therapist Assistant and Physiotherapist Assistant Program</w:t>
            </w:r>
          </w:p>
          <w:p w:rsidR="00EF258B" w:rsidRDefault="00EF258B"/>
        </w:tc>
      </w:tr>
      <w:tr w:rsidR="00B25616">
        <w:trPr>
          <w:cantSplit/>
        </w:trPr>
        <w:tc>
          <w:tcPr>
            <w:tcW w:w="2518" w:type="dxa"/>
          </w:tcPr>
          <w:p w:rsidR="00B25616" w:rsidRDefault="00B25616">
            <w:pPr>
              <w:rPr>
                <w:b/>
                <w:lang w:val="en-GB"/>
              </w:rPr>
            </w:pPr>
            <w:r>
              <w:rPr>
                <w:b/>
                <w:lang w:val="en-GB"/>
              </w:rPr>
              <w:t>AUTHOR:</w:t>
            </w:r>
          </w:p>
          <w:p w:rsidR="00B25616" w:rsidRDefault="00B25616"/>
        </w:tc>
        <w:tc>
          <w:tcPr>
            <w:tcW w:w="6338" w:type="dxa"/>
            <w:gridSpan w:val="5"/>
          </w:tcPr>
          <w:p w:rsidR="00B25616" w:rsidRDefault="00B03A8E">
            <w:r>
              <w:t xml:space="preserve">Alan </w:t>
            </w:r>
            <w:proofErr w:type="spellStart"/>
            <w:r>
              <w:t>Kary</w:t>
            </w:r>
            <w:proofErr w:type="spellEnd"/>
            <w:r w:rsidR="00B25616">
              <w:t>, Joanna MacDougall</w:t>
            </w:r>
          </w:p>
        </w:tc>
      </w:tr>
      <w:tr w:rsidR="00B25616">
        <w:tc>
          <w:tcPr>
            <w:tcW w:w="2518" w:type="dxa"/>
          </w:tcPr>
          <w:p w:rsidR="00B25616" w:rsidRDefault="00B25616">
            <w:pPr>
              <w:rPr>
                <w:b/>
                <w:lang w:val="en-GB"/>
              </w:rPr>
            </w:pPr>
            <w:r>
              <w:rPr>
                <w:b/>
                <w:lang w:val="en-GB"/>
              </w:rPr>
              <w:t>DATE:</w:t>
            </w:r>
          </w:p>
          <w:p w:rsidR="00B25616" w:rsidRDefault="00B25616"/>
        </w:tc>
        <w:tc>
          <w:tcPr>
            <w:tcW w:w="1460" w:type="dxa"/>
          </w:tcPr>
          <w:p w:rsidR="00B25616" w:rsidRDefault="000A62EE">
            <w:r>
              <w:t>Sept</w:t>
            </w:r>
            <w:r w:rsidR="00EE5F51">
              <w:t xml:space="preserve"> </w:t>
            </w:r>
            <w:r w:rsidR="00B03A8E">
              <w:t>1</w:t>
            </w:r>
            <w:r w:rsidR="009B5B99">
              <w:t>2</w:t>
            </w:r>
          </w:p>
        </w:tc>
        <w:tc>
          <w:tcPr>
            <w:tcW w:w="3420" w:type="dxa"/>
            <w:gridSpan w:val="2"/>
          </w:tcPr>
          <w:p w:rsidR="00B25616" w:rsidRDefault="00B25616">
            <w:r>
              <w:rPr>
                <w:b/>
                <w:lang w:val="en-GB"/>
              </w:rPr>
              <w:t>PREVIOUS OUTLINE DATED:</w:t>
            </w:r>
          </w:p>
        </w:tc>
        <w:tc>
          <w:tcPr>
            <w:tcW w:w="1458" w:type="dxa"/>
            <w:gridSpan w:val="2"/>
          </w:tcPr>
          <w:p w:rsidR="00B25616" w:rsidRDefault="000A62EE">
            <w:r>
              <w:t>Sept</w:t>
            </w:r>
            <w:r w:rsidR="00EE5F51">
              <w:t xml:space="preserve"> </w:t>
            </w:r>
            <w:r w:rsidR="00FF5F98">
              <w:t>1</w:t>
            </w:r>
            <w:r w:rsidR="009B5B99">
              <w:t>1</w:t>
            </w:r>
          </w:p>
        </w:tc>
      </w:tr>
      <w:tr w:rsidR="00B25616">
        <w:trPr>
          <w:cantSplit/>
        </w:trPr>
        <w:tc>
          <w:tcPr>
            <w:tcW w:w="2518" w:type="dxa"/>
          </w:tcPr>
          <w:p w:rsidR="00B25616" w:rsidRDefault="00B25616">
            <w:r>
              <w:rPr>
                <w:b/>
                <w:lang w:val="en-GB"/>
              </w:rPr>
              <w:t>APPROVED:</w:t>
            </w:r>
          </w:p>
        </w:tc>
        <w:tc>
          <w:tcPr>
            <w:tcW w:w="4880" w:type="dxa"/>
            <w:gridSpan w:val="3"/>
          </w:tcPr>
          <w:p w:rsidR="00B25616" w:rsidRDefault="00B8228D" w:rsidP="002733CB">
            <w:pPr>
              <w:jc w:val="center"/>
            </w:pPr>
            <w:r>
              <w:rPr>
                <w:sz w:val="24"/>
              </w:rPr>
              <w:t>“Marilyn King”</w:t>
            </w:r>
          </w:p>
        </w:tc>
        <w:tc>
          <w:tcPr>
            <w:tcW w:w="1458" w:type="dxa"/>
            <w:gridSpan w:val="2"/>
          </w:tcPr>
          <w:p w:rsidR="00B25616" w:rsidRDefault="00C94AD7">
            <w:r>
              <w:t>Aug/12</w:t>
            </w:r>
          </w:p>
        </w:tc>
      </w:tr>
      <w:tr w:rsidR="00B25616">
        <w:trPr>
          <w:cantSplit/>
        </w:trPr>
        <w:tc>
          <w:tcPr>
            <w:tcW w:w="2518" w:type="dxa"/>
          </w:tcPr>
          <w:p w:rsidR="00B25616" w:rsidRDefault="00B25616"/>
        </w:tc>
        <w:tc>
          <w:tcPr>
            <w:tcW w:w="4880" w:type="dxa"/>
            <w:gridSpan w:val="3"/>
          </w:tcPr>
          <w:p w:rsidR="00B25616" w:rsidRDefault="00B25616">
            <w:pPr>
              <w:pStyle w:val="Heading2"/>
              <w:rPr>
                <w:lang w:val="en-US"/>
              </w:rPr>
            </w:pPr>
            <w:r>
              <w:rPr>
                <w:lang w:val="en-US"/>
              </w:rPr>
              <w:t>__________________________________</w:t>
            </w:r>
          </w:p>
          <w:p w:rsidR="00B25616" w:rsidRDefault="003B4451">
            <w:pPr>
              <w:pStyle w:val="Heading2"/>
              <w:rPr>
                <w:lang w:val="en-US"/>
              </w:rPr>
            </w:pPr>
            <w:r>
              <w:rPr>
                <w:lang w:val="en-US"/>
              </w:rPr>
              <w:t xml:space="preserve">CHAIR OF HEALTH </w:t>
            </w:r>
            <w:r w:rsidR="00796C89">
              <w:rPr>
                <w:lang w:val="en-US"/>
              </w:rPr>
              <w:t>PROGRAMS</w:t>
            </w:r>
          </w:p>
          <w:p w:rsidR="00706A23" w:rsidRPr="00706A23" w:rsidRDefault="00706A23" w:rsidP="00706A23"/>
        </w:tc>
        <w:tc>
          <w:tcPr>
            <w:tcW w:w="1458" w:type="dxa"/>
            <w:gridSpan w:val="2"/>
          </w:tcPr>
          <w:p w:rsidR="00B25616" w:rsidRDefault="00B25616">
            <w:pPr>
              <w:rPr>
                <w:b/>
                <w:lang w:val="en-GB"/>
              </w:rPr>
            </w:pPr>
            <w:r>
              <w:rPr>
                <w:b/>
                <w:lang w:val="en-GB"/>
              </w:rPr>
              <w:t>___</w:t>
            </w:r>
            <w:r w:rsidR="00706A23">
              <w:rPr>
                <w:b/>
                <w:lang w:val="en-GB"/>
              </w:rPr>
              <w:t>___</w:t>
            </w:r>
            <w:r>
              <w:rPr>
                <w:b/>
                <w:lang w:val="en-GB"/>
              </w:rPr>
              <w:t>____</w:t>
            </w:r>
          </w:p>
          <w:p w:rsidR="00B25616" w:rsidRDefault="00B25616">
            <w:pPr>
              <w:jc w:val="center"/>
            </w:pPr>
            <w:r>
              <w:rPr>
                <w:b/>
                <w:lang w:val="en-GB"/>
              </w:rPr>
              <w:t>DATE</w:t>
            </w:r>
          </w:p>
        </w:tc>
      </w:tr>
      <w:tr w:rsidR="00B25616">
        <w:trPr>
          <w:cantSplit/>
        </w:trPr>
        <w:tc>
          <w:tcPr>
            <w:tcW w:w="2518" w:type="dxa"/>
          </w:tcPr>
          <w:p w:rsidR="00B25616" w:rsidRDefault="00B25616">
            <w:pPr>
              <w:rPr>
                <w:b/>
                <w:lang w:val="en-GB"/>
              </w:rPr>
            </w:pPr>
            <w:r>
              <w:rPr>
                <w:b/>
                <w:lang w:val="en-GB"/>
              </w:rPr>
              <w:t>TOTAL CREDITS:</w:t>
            </w:r>
          </w:p>
          <w:p w:rsidR="00B25616" w:rsidRDefault="00B25616"/>
        </w:tc>
        <w:tc>
          <w:tcPr>
            <w:tcW w:w="6338" w:type="dxa"/>
            <w:gridSpan w:val="5"/>
          </w:tcPr>
          <w:p w:rsidR="00B25616" w:rsidRDefault="00B25616">
            <w:r>
              <w:t>5</w:t>
            </w:r>
          </w:p>
        </w:tc>
      </w:tr>
      <w:tr w:rsidR="00B25616">
        <w:trPr>
          <w:cantSplit/>
        </w:trPr>
        <w:tc>
          <w:tcPr>
            <w:tcW w:w="2518" w:type="dxa"/>
          </w:tcPr>
          <w:p w:rsidR="00B25616" w:rsidRDefault="00B25616">
            <w:pPr>
              <w:rPr>
                <w:b/>
                <w:lang w:val="en-GB"/>
              </w:rPr>
            </w:pPr>
            <w:r>
              <w:rPr>
                <w:b/>
                <w:lang w:val="en-GB"/>
              </w:rPr>
              <w:t>PREREQUISITE(S):</w:t>
            </w:r>
          </w:p>
          <w:p w:rsidR="00B25616" w:rsidRDefault="00B25616"/>
        </w:tc>
        <w:tc>
          <w:tcPr>
            <w:tcW w:w="6338" w:type="dxa"/>
            <w:gridSpan w:val="5"/>
          </w:tcPr>
          <w:p w:rsidR="00B25616" w:rsidRDefault="00B25616">
            <w:r>
              <w:t>None</w:t>
            </w:r>
          </w:p>
        </w:tc>
      </w:tr>
      <w:tr w:rsidR="00B25616">
        <w:trPr>
          <w:cantSplit/>
        </w:trPr>
        <w:tc>
          <w:tcPr>
            <w:tcW w:w="2518" w:type="dxa"/>
          </w:tcPr>
          <w:p w:rsidR="00B25616" w:rsidRDefault="00B25616">
            <w:pPr>
              <w:rPr>
                <w:b/>
                <w:lang w:val="en-GB"/>
              </w:rPr>
            </w:pPr>
            <w:r>
              <w:rPr>
                <w:b/>
                <w:lang w:val="en-GB"/>
              </w:rPr>
              <w:t>HOURS/WEEK:</w:t>
            </w:r>
          </w:p>
          <w:p w:rsidR="00B25616" w:rsidRDefault="00B25616"/>
        </w:tc>
        <w:tc>
          <w:tcPr>
            <w:tcW w:w="6338" w:type="dxa"/>
            <w:gridSpan w:val="5"/>
          </w:tcPr>
          <w:p w:rsidR="00B25616" w:rsidRDefault="00B25616">
            <w:r>
              <w:t>3 hour lecture, 2 hour lab</w:t>
            </w:r>
          </w:p>
        </w:tc>
      </w:tr>
      <w:tr w:rsidR="00B03A8E">
        <w:trPr>
          <w:cantSplit/>
        </w:trPr>
        <w:tc>
          <w:tcPr>
            <w:tcW w:w="8856" w:type="dxa"/>
            <w:gridSpan w:val="6"/>
          </w:tcPr>
          <w:p w:rsidR="00B03A8E" w:rsidRDefault="00B03A8E" w:rsidP="00CE4BA3">
            <w:pPr>
              <w:pStyle w:val="Heading2"/>
              <w:tabs>
                <w:tab w:val="center" w:pos="4560"/>
              </w:tabs>
            </w:pPr>
          </w:p>
          <w:p w:rsidR="00CE4BA3" w:rsidRPr="00CE4BA3" w:rsidRDefault="00CE4BA3" w:rsidP="00CE4BA3">
            <w:pPr>
              <w:rPr>
                <w:lang w:val="en-GB"/>
              </w:rPr>
            </w:pPr>
          </w:p>
          <w:p w:rsidR="00B03A8E" w:rsidRDefault="00B03A8E" w:rsidP="00CE4BA3">
            <w:pPr>
              <w:pStyle w:val="Heading2"/>
              <w:tabs>
                <w:tab w:val="center" w:pos="4560"/>
              </w:tabs>
            </w:pPr>
            <w:r>
              <w:t>Copyright ©</w:t>
            </w:r>
            <w:r w:rsidRPr="00B835FC">
              <w:t>20</w:t>
            </w:r>
            <w:r w:rsidR="009B5B99">
              <w:t>12</w:t>
            </w:r>
            <w:r>
              <w:t xml:space="preserve"> </w:t>
            </w:r>
            <w:proofErr w:type="gramStart"/>
            <w:r>
              <w:t>The</w:t>
            </w:r>
            <w:proofErr w:type="gramEnd"/>
            <w:r>
              <w:t xml:space="preserve"> Sault College of Applied Arts &amp; Technology</w:t>
            </w:r>
          </w:p>
          <w:p w:rsidR="00B03A8E" w:rsidRDefault="00B03A8E" w:rsidP="00CE4BA3">
            <w:pPr>
              <w:tabs>
                <w:tab w:val="center" w:pos="4560"/>
              </w:tabs>
              <w:jc w:val="center"/>
              <w:rPr>
                <w:i/>
                <w:lang w:val="en-GB"/>
              </w:rPr>
            </w:pPr>
            <w:r>
              <w:rPr>
                <w:i/>
                <w:lang w:val="en-GB"/>
              </w:rPr>
              <w:t>Reproduction of this document by any means, in whole or in part, without prior</w:t>
            </w:r>
          </w:p>
          <w:p w:rsidR="00B03A8E" w:rsidRDefault="00B03A8E" w:rsidP="00CE4BA3">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03A8E">
        <w:trPr>
          <w:cantSplit/>
        </w:trPr>
        <w:tc>
          <w:tcPr>
            <w:tcW w:w="8856" w:type="dxa"/>
            <w:gridSpan w:val="6"/>
          </w:tcPr>
          <w:p w:rsidR="00B03A8E" w:rsidRDefault="00B03A8E" w:rsidP="00CE4BA3">
            <w:pPr>
              <w:pStyle w:val="Heading2"/>
              <w:tabs>
                <w:tab w:val="center" w:pos="4560"/>
              </w:tabs>
              <w:rPr>
                <w:b w:val="0"/>
              </w:rPr>
            </w:pPr>
            <w:r>
              <w:rPr>
                <w:b w:val="0"/>
                <w:i/>
              </w:rPr>
              <w:t>For additional information, please contact Marilyn King, Chair, Health Programs</w:t>
            </w:r>
          </w:p>
        </w:tc>
      </w:tr>
      <w:tr w:rsidR="00B03A8E">
        <w:trPr>
          <w:cantSplit/>
        </w:trPr>
        <w:tc>
          <w:tcPr>
            <w:tcW w:w="8856" w:type="dxa"/>
            <w:gridSpan w:val="6"/>
          </w:tcPr>
          <w:p w:rsidR="00B03A8E" w:rsidRPr="00C94AD7" w:rsidRDefault="00C94AD7" w:rsidP="00CE4BA3">
            <w:pPr>
              <w:tabs>
                <w:tab w:val="center" w:pos="4560"/>
              </w:tabs>
              <w:jc w:val="center"/>
              <w:rPr>
                <w:i/>
                <w:szCs w:val="22"/>
                <w:lang w:val="en-GB"/>
              </w:rPr>
            </w:pPr>
            <w:r w:rsidRPr="00C94AD7">
              <w:rPr>
                <w:i/>
                <w:szCs w:val="22"/>
                <w:lang w:val="en-GB"/>
              </w:rPr>
              <w:t>School of Health Wellness and Continuing Education</w:t>
            </w:r>
          </w:p>
        </w:tc>
      </w:tr>
      <w:tr w:rsidR="00B03A8E">
        <w:trPr>
          <w:cantSplit/>
        </w:trPr>
        <w:tc>
          <w:tcPr>
            <w:tcW w:w="8856" w:type="dxa"/>
            <w:gridSpan w:val="6"/>
          </w:tcPr>
          <w:p w:rsidR="00B03A8E" w:rsidRDefault="00B03A8E" w:rsidP="00CE4BA3">
            <w:pPr>
              <w:tabs>
                <w:tab w:val="center" w:pos="4560"/>
              </w:tabs>
              <w:jc w:val="center"/>
              <w:rPr>
                <w:i/>
                <w:lang w:val="en-GB"/>
              </w:rPr>
            </w:pPr>
            <w:r>
              <w:rPr>
                <w:i/>
                <w:lang w:val="en-GB"/>
              </w:rPr>
              <w:t>(705) 759-2554, Ext. 2689</w:t>
            </w:r>
          </w:p>
          <w:p w:rsidR="00B03A8E" w:rsidRDefault="00B03A8E" w:rsidP="00CE4BA3">
            <w:pPr>
              <w:tabs>
                <w:tab w:val="center" w:pos="4560"/>
              </w:tabs>
              <w:jc w:val="center"/>
            </w:pPr>
          </w:p>
          <w:p w:rsidR="00CE4BA3" w:rsidRDefault="00CE4BA3" w:rsidP="00CE4BA3">
            <w:pPr>
              <w:tabs>
                <w:tab w:val="center" w:pos="4560"/>
              </w:tabs>
              <w:jc w:val="center"/>
            </w:pPr>
          </w:p>
          <w:p w:rsidR="00CE4BA3" w:rsidRDefault="00CE4BA3" w:rsidP="00CE4BA3">
            <w:pPr>
              <w:tabs>
                <w:tab w:val="center" w:pos="4560"/>
              </w:tabs>
              <w:jc w:val="center"/>
            </w:pPr>
          </w:p>
        </w:tc>
      </w:tr>
    </w:tbl>
    <w:p w:rsidR="00CE4BA3" w:rsidRDefault="00B25616">
      <w:pPr>
        <w:tabs>
          <w:tab w:val="center" w:pos="4560"/>
        </w:tabs>
        <w:rPr>
          <w:i/>
          <w:lang w:val="en-GB"/>
        </w:rPr>
      </w:pPr>
      <w:r>
        <w:rPr>
          <w:i/>
          <w:lang w:val="en-GB"/>
        </w:rPr>
        <w:br w:type="page"/>
      </w:r>
    </w:p>
    <w:tbl>
      <w:tblPr>
        <w:tblW w:w="0" w:type="auto"/>
        <w:tblLayout w:type="fixed"/>
        <w:tblLook w:val="0000"/>
      </w:tblPr>
      <w:tblGrid>
        <w:gridCol w:w="675"/>
        <w:gridCol w:w="8181"/>
      </w:tblGrid>
      <w:tr w:rsidR="00B25616">
        <w:tc>
          <w:tcPr>
            <w:tcW w:w="675" w:type="dxa"/>
          </w:tcPr>
          <w:p w:rsidR="00B25616" w:rsidRDefault="00B25616">
            <w:pPr>
              <w:rPr>
                <w:b/>
              </w:rPr>
            </w:pPr>
            <w:r>
              <w:rPr>
                <w:b/>
              </w:rPr>
              <w:t>I.</w:t>
            </w:r>
          </w:p>
        </w:tc>
        <w:tc>
          <w:tcPr>
            <w:tcW w:w="8181" w:type="dxa"/>
          </w:tcPr>
          <w:p w:rsidR="00B25616" w:rsidRDefault="00B25616">
            <w:pPr>
              <w:rPr>
                <w:bCs/>
              </w:rPr>
            </w:pPr>
            <w:r>
              <w:rPr>
                <w:b/>
              </w:rPr>
              <w:t>COURSE DESCRIPTION:</w:t>
            </w:r>
          </w:p>
          <w:p w:rsidR="00B25616" w:rsidRDefault="00B25616">
            <w:pPr>
              <w:rPr>
                <w:bCs/>
              </w:rPr>
            </w:pPr>
          </w:p>
          <w:p w:rsidR="00B25616" w:rsidRDefault="00B25616">
            <w:pPr>
              <w:rPr>
                <w:bCs/>
              </w:rPr>
            </w:pPr>
            <w:r>
              <w:t xml:space="preserve">This course will provide the student with a knowledge base of the structures and functions of the human body with special attention to the </w:t>
            </w:r>
            <w:proofErr w:type="spellStart"/>
            <w:r>
              <w:t>neuromusculoskeletal</w:t>
            </w:r>
            <w:proofErr w:type="spellEnd"/>
            <w:r>
              <w:t xml:space="preserve"> systems, as required for the needs of the Occupational Therapist Assistant and Physiotherapist Assistant.</w:t>
            </w:r>
            <w:r>
              <w:br/>
            </w:r>
          </w:p>
        </w:tc>
      </w:tr>
    </w:tbl>
    <w:p w:rsidR="00B25616" w:rsidRDefault="00B25616"/>
    <w:tbl>
      <w:tblPr>
        <w:tblW w:w="0" w:type="auto"/>
        <w:tblLayout w:type="fixed"/>
        <w:tblLook w:val="0000"/>
      </w:tblPr>
      <w:tblGrid>
        <w:gridCol w:w="675"/>
        <w:gridCol w:w="567"/>
        <w:gridCol w:w="7614"/>
      </w:tblGrid>
      <w:tr w:rsidR="00B25616">
        <w:trPr>
          <w:cantSplit/>
        </w:trPr>
        <w:tc>
          <w:tcPr>
            <w:tcW w:w="675" w:type="dxa"/>
          </w:tcPr>
          <w:p w:rsidR="00B25616" w:rsidRDefault="00B25616">
            <w:pPr>
              <w:rPr>
                <w:b/>
              </w:rPr>
            </w:pPr>
            <w:r>
              <w:rPr>
                <w:b/>
              </w:rPr>
              <w:t>II.</w:t>
            </w:r>
          </w:p>
        </w:tc>
        <w:tc>
          <w:tcPr>
            <w:tcW w:w="8181" w:type="dxa"/>
            <w:gridSpan w:val="2"/>
          </w:tcPr>
          <w:p w:rsidR="00B25616" w:rsidRDefault="00B25616">
            <w:pPr>
              <w:rPr>
                <w:b/>
              </w:rPr>
            </w:pPr>
            <w:r>
              <w:rPr>
                <w:b/>
              </w:rPr>
              <w:t>LEARNING OUTCOMES AND ELEMENTS OF THE PERFORMANCE:</w:t>
            </w:r>
          </w:p>
          <w:p w:rsidR="00B25616" w:rsidRDefault="00B25616"/>
        </w:tc>
      </w:tr>
      <w:tr w:rsidR="00B25616">
        <w:trPr>
          <w:cantSplit/>
        </w:trPr>
        <w:tc>
          <w:tcPr>
            <w:tcW w:w="675" w:type="dxa"/>
          </w:tcPr>
          <w:p w:rsidR="00B25616" w:rsidRDefault="00B25616"/>
        </w:tc>
        <w:tc>
          <w:tcPr>
            <w:tcW w:w="8181" w:type="dxa"/>
            <w:gridSpan w:val="2"/>
          </w:tcPr>
          <w:p w:rsidR="00B25616" w:rsidRDefault="00B25616"/>
          <w:p w:rsidR="00B25616" w:rsidRDefault="00B25616">
            <w:r>
              <w:t>Upon successful completion of this course, the student will:</w:t>
            </w:r>
          </w:p>
          <w:p w:rsidR="00B25616" w:rsidRDefault="00B25616"/>
          <w:p w:rsidR="00CE4BA3" w:rsidRDefault="00CE4BA3"/>
        </w:tc>
      </w:tr>
      <w:tr w:rsidR="00B25616">
        <w:tc>
          <w:tcPr>
            <w:tcW w:w="675" w:type="dxa"/>
          </w:tcPr>
          <w:p w:rsidR="00B25616" w:rsidRDefault="00B25616"/>
        </w:tc>
        <w:tc>
          <w:tcPr>
            <w:tcW w:w="567" w:type="dxa"/>
          </w:tcPr>
          <w:p w:rsidR="00B25616" w:rsidRDefault="00B25616">
            <w:r>
              <w:t>1.</w:t>
            </w:r>
          </w:p>
        </w:tc>
        <w:tc>
          <w:tcPr>
            <w:tcW w:w="7614" w:type="dxa"/>
          </w:tcPr>
          <w:p w:rsidR="00B25616" w:rsidRDefault="00B25616">
            <w:pPr>
              <w:rPr>
                <w:bCs/>
                <w:iCs/>
              </w:rPr>
            </w:pPr>
            <w:r>
              <w:rPr>
                <w:bCs/>
                <w:iCs/>
              </w:rPr>
              <w:t>Demonstrate an understanding of the basic structure and function of the human body and specified tissues, and their integral role in maintaining homeostasis.</w:t>
            </w:r>
          </w:p>
          <w:p w:rsidR="00CE4BA3" w:rsidRDefault="00CE4BA3"/>
        </w:tc>
      </w:tr>
      <w:tr w:rsidR="00B25616">
        <w:tc>
          <w:tcPr>
            <w:tcW w:w="675" w:type="dxa"/>
          </w:tcPr>
          <w:p w:rsidR="00B25616" w:rsidRDefault="00B25616"/>
        </w:tc>
        <w:tc>
          <w:tcPr>
            <w:tcW w:w="567" w:type="dxa"/>
          </w:tcPr>
          <w:p w:rsidR="00B25616" w:rsidRDefault="00B25616"/>
        </w:tc>
        <w:tc>
          <w:tcPr>
            <w:tcW w:w="7614" w:type="dxa"/>
          </w:tcPr>
          <w:p w:rsidR="00B25616" w:rsidRDefault="00B25616">
            <w:pPr>
              <w:rPr>
                <w:u w:val="single"/>
              </w:rPr>
            </w:pPr>
            <w:r>
              <w:rPr>
                <w:u w:val="single"/>
              </w:rPr>
              <w:t>Potential Elements of the Performance:</w:t>
            </w:r>
          </w:p>
          <w:p w:rsidR="00B25616" w:rsidRDefault="00B25616">
            <w:pPr>
              <w:numPr>
                <w:ilvl w:val="0"/>
                <w:numId w:val="13"/>
              </w:numPr>
            </w:pPr>
            <w:r>
              <w:t>Define anatomy and physiology</w:t>
            </w:r>
          </w:p>
          <w:p w:rsidR="00B25616" w:rsidRDefault="00B25616">
            <w:pPr>
              <w:numPr>
                <w:ilvl w:val="0"/>
                <w:numId w:val="13"/>
              </w:numPr>
            </w:pPr>
            <w:r>
              <w:t>Explain the levels of structural organization of the human body</w:t>
            </w:r>
          </w:p>
          <w:p w:rsidR="00B25616" w:rsidRDefault="00B25616">
            <w:pPr>
              <w:numPr>
                <w:ilvl w:val="0"/>
                <w:numId w:val="13"/>
              </w:numPr>
            </w:pPr>
            <w:r>
              <w:t>Name the systems of the body and briefly state the major functions of each system</w:t>
            </w:r>
          </w:p>
          <w:p w:rsidR="00B25616" w:rsidRDefault="00B25616">
            <w:pPr>
              <w:numPr>
                <w:ilvl w:val="0"/>
                <w:numId w:val="13"/>
              </w:numPr>
            </w:pPr>
            <w:r>
              <w:t>List the functions for humans to maintain life</w:t>
            </w:r>
          </w:p>
          <w:p w:rsidR="00B25616" w:rsidRDefault="00B25616">
            <w:pPr>
              <w:numPr>
                <w:ilvl w:val="0"/>
                <w:numId w:val="13"/>
              </w:numPr>
            </w:pPr>
            <w:r>
              <w:t>List the survival needs of humans</w:t>
            </w:r>
          </w:p>
          <w:p w:rsidR="00B25616" w:rsidRDefault="00B25616">
            <w:pPr>
              <w:numPr>
                <w:ilvl w:val="0"/>
                <w:numId w:val="13"/>
              </w:numPr>
            </w:pPr>
            <w:r>
              <w:t>Explain homeostasis and give at least three examples</w:t>
            </w:r>
          </w:p>
          <w:p w:rsidR="00B25616" w:rsidRDefault="00B25616">
            <w:pPr>
              <w:numPr>
                <w:ilvl w:val="0"/>
                <w:numId w:val="13"/>
              </w:numPr>
            </w:pPr>
            <w:r>
              <w:t>State the four types of cells</w:t>
            </w:r>
          </w:p>
          <w:p w:rsidR="00B25616" w:rsidRDefault="00B25616">
            <w:pPr>
              <w:numPr>
                <w:ilvl w:val="0"/>
                <w:numId w:val="13"/>
              </w:numPr>
            </w:pPr>
            <w:r>
              <w:t>State the function of the major organelles in cells</w:t>
            </w:r>
          </w:p>
          <w:p w:rsidR="00B25616" w:rsidRDefault="00B25616">
            <w:pPr>
              <w:numPr>
                <w:ilvl w:val="0"/>
                <w:numId w:val="13"/>
              </w:numPr>
            </w:pPr>
            <w:r>
              <w:t xml:space="preserve">State the four types of tissues and their major </w:t>
            </w:r>
            <w:proofErr w:type="spellStart"/>
            <w:r>
              <w:t>subclassifications</w:t>
            </w:r>
            <w:proofErr w:type="spellEnd"/>
          </w:p>
          <w:p w:rsidR="00B25616" w:rsidRDefault="00B25616">
            <w:pPr>
              <w:numPr>
                <w:ilvl w:val="0"/>
                <w:numId w:val="13"/>
              </w:numPr>
            </w:pPr>
            <w:r>
              <w:t>Explain the major structural and functional importance of connective and muscle tissue</w:t>
            </w:r>
          </w:p>
          <w:p w:rsidR="00B25616" w:rsidRDefault="00B25616">
            <w:pPr>
              <w:numPr>
                <w:ilvl w:val="0"/>
                <w:numId w:val="13"/>
              </w:numPr>
            </w:pPr>
            <w:r>
              <w:t>Describe anatomical position and explain why it is important to know</w:t>
            </w:r>
          </w:p>
          <w:p w:rsidR="00B25616" w:rsidRDefault="00B25616">
            <w:pPr>
              <w:numPr>
                <w:ilvl w:val="0"/>
                <w:numId w:val="13"/>
              </w:numPr>
            </w:pPr>
            <w:r>
              <w:t>Use anatomical terminology to describe body directions, surfaces and planes of movement</w:t>
            </w:r>
          </w:p>
          <w:p w:rsidR="00B25616" w:rsidRDefault="00B25616">
            <w:pPr>
              <w:numPr>
                <w:ilvl w:val="0"/>
                <w:numId w:val="13"/>
              </w:numPr>
            </w:pPr>
            <w:r>
              <w:t>Locate major body cavities and state the major organs in each one</w:t>
            </w:r>
          </w:p>
          <w:p w:rsidR="00B25616" w:rsidRDefault="00B25616"/>
        </w:tc>
      </w:tr>
      <w:tr w:rsidR="00B25616">
        <w:tc>
          <w:tcPr>
            <w:tcW w:w="675" w:type="dxa"/>
          </w:tcPr>
          <w:p w:rsidR="00B25616" w:rsidRDefault="00B25616"/>
        </w:tc>
        <w:tc>
          <w:tcPr>
            <w:tcW w:w="567" w:type="dxa"/>
          </w:tcPr>
          <w:p w:rsidR="00B25616" w:rsidRDefault="00B25616">
            <w:r>
              <w:t>2.</w:t>
            </w:r>
          </w:p>
        </w:tc>
        <w:tc>
          <w:tcPr>
            <w:tcW w:w="7614" w:type="dxa"/>
          </w:tcPr>
          <w:p w:rsidR="00B25616" w:rsidRDefault="00B25616">
            <w:r>
              <w:rPr>
                <w:bCs/>
                <w:iCs/>
              </w:rPr>
              <w:t>Demonstrate knowledge of and describe the major muscle groups, bones, and joints and understand their relationships in sufficient detail to comprehend their functions.</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5"/>
              </w:numPr>
              <w:rPr>
                <w:u w:val="single"/>
              </w:rPr>
            </w:pPr>
            <w:r>
              <w:rPr>
                <w:u w:val="single"/>
              </w:rPr>
              <w:t>Bones:</w:t>
            </w:r>
          </w:p>
          <w:p w:rsidR="00B25616" w:rsidRDefault="00B25616">
            <w:pPr>
              <w:numPr>
                <w:ilvl w:val="0"/>
                <w:numId w:val="14"/>
              </w:numPr>
            </w:pPr>
            <w:r>
              <w:t>Identify the subdivisions of the skeleton</w:t>
            </w:r>
          </w:p>
          <w:p w:rsidR="00B25616" w:rsidRDefault="00B25616">
            <w:pPr>
              <w:numPr>
                <w:ilvl w:val="0"/>
                <w:numId w:val="14"/>
              </w:numPr>
            </w:pPr>
            <w:r>
              <w:t>List the functions of the skeletal system</w:t>
            </w:r>
          </w:p>
          <w:p w:rsidR="00B25616" w:rsidRDefault="00B25616">
            <w:pPr>
              <w:numPr>
                <w:ilvl w:val="0"/>
                <w:numId w:val="14"/>
              </w:numPr>
            </w:pPr>
            <w:r>
              <w:t>List and describe the four major kinds of bones</w:t>
            </w:r>
          </w:p>
          <w:p w:rsidR="00B25616" w:rsidRDefault="00B25616">
            <w:pPr>
              <w:numPr>
                <w:ilvl w:val="0"/>
                <w:numId w:val="14"/>
              </w:numPr>
            </w:pPr>
            <w:r>
              <w:t>Identify and name the bones of the skeleton</w:t>
            </w:r>
          </w:p>
          <w:p w:rsidR="00B25616" w:rsidRDefault="00B25616">
            <w:pPr>
              <w:numPr>
                <w:ilvl w:val="0"/>
                <w:numId w:val="14"/>
              </w:numPr>
              <w:tabs>
                <w:tab w:val="clear" w:pos="720"/>
              </w:tabs>
              <w:ind w:left="738"/>
              <w:rPr>
                <w:u w:val="single"/>
              </w:rPr>
            </w:pPr>
            <w:r>
              <w:rPr>
                <w:u w:val="single"/>
              </w:rPr>
              <w:t>Joints:</w:t>
            </w:r>
          </w:p>
          <w:p w:rsidR="00B25616" w:rsidRDefault="00B25616">
            <w:pPr>
              <w:numPr>
                <w:ilvl w:val="0"/>
                <w:numId w:val="14"/>
              </w:numPr>
              <w:tabs>
                <w:tab w:val="clear" w:pos="720"/>
              </w:tabs>
              <w:ind w:left="738"/>
              <w:rPr>
                <w:u w:val="single"/>
              </w:rPr>
            </w:pPr>
            <w:r>
              <w:t>List and describe the different types of joints</w:t>
            </w:r>
          </w:p>
          <w:p w:rsidR="00B25616" w:rsidRDefault="00B25616">
            <w:pPr>
              <w:numPr>
                <w:ilvl w:val="0"/>
                <w:numId w:val="14"/>
              </w:numPr>
              <w:tabs>
                <w:tab w:val="clear" w:pos="720"/>
              </w:tabs>
              <w:ind w:left="738"/>
              <w:rPr>
                <w:u w:val="single"/>
              </w:rPr>
            </w:pPr>
            <w:r>
              <w:t>Name, identify and state the function of the ligaments of the body</w:t>
            </w:r>
          </w:p>
          <w:p w:rsidR="00B25616" w:rsidRDefault="00B25616">
            <w:pPr>
              <w:numPr>
                <w:ilvl w:val="0"/>
                <w:numId w:val="14"/>
              </w:numPr>
              <w:tabs>
                <w:tab w:val="clear" w:pos="720"/>
              </w:tabs>
              <w:ind w:left="738"/>
              <w:rPr>
                <w:u w:val="single"/>
              </w:rPr>
            </w:pPr>
            <w:r>
              <w:rPr>
                <w:u w:val="single"/>
              </w:rPr>
              <w:t>Muscles:</w:t>
            </w:r>
          </w:p>
          <w:p w:rsidR="00EF258B" w:rsidRDefault="00EF258B" w:rsidP="00EF258B">
            <w:pPr>
              <w:rPr>
                <w:u w:val="single"/>
              </w:rPr>
            </w:pPr>
          </w:p>
          <w:p w:rsidR="00EF258B" w:rsidRDefault="00EF258B" w:rsidP="00EF258B">
            <w:pPr>
              <w:rPr>
                <w:u w:val="single"/>
              </w:rPr>
            </w:pPr>
          </w:p>
          <w:p w:rsidR="00EF258B" w:rsidRDefault="00EF258B" w:rsidP="00EF258B">
            <w:pPr>
              <w:rPr>
                <w:u w:val="single"/>
              </w:rPr>
            </w:pPr>
          </w:p>
          <w:p w:rsidR="00EF258B" w:rsidRDefault="00EF258B" w:rsidP="00EF258B">
            <w:pPr>
              <w:rPr>
                <w:u w:val="single"/>
              </w:rPr>
            </w:pPr>
          </w:p>
          <w:p w:rsidR="00EF258B" w:rsidRDefault="00EF258B" w:rsidP="00EF258B">
            <w:pPr>
              <w:rPr>
                <w:u w:val="single"/>
              </w:rPr>
            </w:pPr>
          </w:p>
          <w:p w:rsidR="00B25616" w:rsidRDefault="00B25616">
            <w:pPr>
              <w:numPr>
                <w:ilvl w:val="0"/>
                <w:numId w:val="14"/>
              </w:numPr>
              <w:tabs>
                <w:tab w:val="clear" w:pos="720"/>
              </w:tabs>
              <w:ind w:left="738"/>
              <w:rPr>
                <w:u w:val="single"/>
              </w:rPr>
            </w:pPr>
            <w:r>
              <w:t>Explain the functions of the muscular system</w:t>
            </w:r>
          </w:p>
          <w:p w:rsidR="00B25616" w:rsidRPr="00EF258B" w:rsidRDefault="00B25616">
            <w:pPr>
              <w:numPr>
                <w:ilvl w:val="0"/>
                <w:numId w:val="14"/>
              </w:numPr>
              <w:tabs>
                <w:tab w:val="clear" w:pos="720"/>
              </w:tabs>
              <w:ind w:left="738"/>
              <w:rPr>
                <w:u w:val="single"/>
              </w:rPr>
            </w:pPr>
            <w:r>
              <w:t>Identify accurately the different types of body movement exhibited for specified muscles</w:t>
            </w:r>
          </w:p>
          <w:p w:rsidR="00B25616" w:rsidRDefault="00B25616">
            <w:pPr>
              <w:numPr>
                <w:ilvl w:val="0"/>
                <w:numId w:val="14"/>
              </w:numPr>
              <w:tabs>
                <w:tab w:val="clear" w:pos="720"/>
              </w:tabs>
              <w:ind w:left="738"/>
            </w:pPr>
            <w:r>
              <w:t>Name and locate the major muscles of the human body (with origin and insertion points of specified muscles) on a chart, diagram, and state the action of each</w:t>
            </w:r>
          </w:p>
          <w:p w:rsidR="00B25616" w:rsidRDefault="00B25616">
            <w:pPr>
              <w:numPr>
                <w:ilvl w:val="0"/>
                <w:numId w:val="14"/>
              </w:numPr>
              <w:tabs>
                <w:tab w:val="clear" w:pos="720"/>
              </w:tabs>
              <w:ind w:left="738"/>
            </w:pPr>
            <w:r>
              <w:t>State the importance of a nerve supply and exercise in keeping muscles healthy</w:t>
            </w:r>
          </w:p>
          <w:p w:rsidR="00B25616" w:rsidRDefault="00B25616"/>
        </w:tc>
      </w:tr>
      <w:tr w:rsidR="00B25616">
        <w:tc>
          <w:tcPr>
            <w:tcW w:w="675" w:type="dxa"/>
          </w:tcPr>
          <w:p w:rsidR="00B25616" w:rsidRDefault="00B25616"/>
        </w:tc>
        <w:tc>
          <w:tcPr>
            <w:tcW w:w="567" w:type="dxa"/>
          </w:tcPr>
          <w:p w:rsidR="00B25616" w:rsidRDefault="00B25616">
            <w:r>
              <w:t>3.</w:t>
            </w:r>
          </w:p>
        </w:tc>
        <w:tc>
          <w:tcPr>
            <w:tcW w:w="7614" w:type="dxa"/>
          </w:tcPr>
          <w:p w:rsidR="00B25616" w:rsidRDefault="00B25616">
            <w:r>
              <w:rPr>
                <w:bCs/>
                <w:iCs/>
              </w:rPr>
              <w:t>Demonstrate an understanding of basic anatomy and physiology of the nervous system sufficiently to comprehend its role in controlling voluntary movement.</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6"/>
              </w:numPr>
            </w:pPr>
            <w:r>
              <w:t>State the general functions of the nervous system</w:t>
            </w:r>
          </w:p>
          <w:p w:rsidR="00B25616" w:rsidRDefault="00B25616">
            <w:pPr>
              <w:numPr>
                <w:ilvl w:val="0"/>
                <w:numId w:val="16"/>
              </w:numPr>
            </w:pPr>
            <w:r>
              <w:t>Explain the structural and functional classification of the nervous system</w:t>
            </w:r>
          </w:p>
          <w:p w:rsidR="00B25616" w:rsidRDefault="00B25616">
            <w:pPr>
              <w:numPr>
                <w:ilvl w:val="0"/>
                <w:numId w:val="16"/>
              </w:numPr>
            </w:pPr>
            <w:r>
              <w:t xml:space="preserve">State the function of neurons and </w:t>
            </w:r>
            <w:proofErr w:type="spellStart"/>
            <w:r>
              <w:t>neuroglia</w:t>
            </w:r>
            <w:proofErr w:type="spellEnd"/>
          </w:p>
          <w:p w:rsidR="00B25616" w:rsidRDefault="00B25616">
            <w:pPr>
              <w:numPr>
                <w:ilvl w:val="0"/>
                <w:numId w:val="16"/>
              </w:numPr>
            </w:pPr>
            <w:r>
              <w:t>State the types and functions of general sensory receptors</w:t>
            </w:r>
          </w:p>
          <w:p w:rsidR="00B25616" w:rsidRDefault="00B25616">
            <w:pPr>
              <w:numPr>
                <w:ilvl w:val="0"/>
                <w:numId w:val="16"/>
              </w:numPr>
            </w:pPr>
            <w:r>
              <w:t>Explain the conduction of a nerve impulse</w:t>
            </w:r>
          </w:p>
          <w:p w:rsidR="00B25616" w:rsidRDefault="00B25616">
            <w:pPr>
              <w:numPr>
                <w:ilvl w:val="0"/>
                <w:numId w:val="16"/>
              </w:numPr>
            </w:pPr>
            <w:r>
              <w:t>Explain a reflex arc</w:t>
            </w:r>
          </w:p>
          <w:p w:rsidR="00B25616" w:rsidRDefault="00B25616">
            <w:pPr>
              <w:numPr>
                <w:ilvl w:val="0"/>
                <w:numId w:val="16"/>
              </w:numPr>
            </w:pPr>
            <w:r>
              <w:t>Identify the parts of the Central Nervous System and briefly state their functions</w:t>
            </w:r>
          </w:p>
          <w:p w:rsidR="00B25616" w:rsidRDefault="00B25616">
            <w:pPr>
              <w:numPr>
                <w:ilvl w:val="0"/>
                <w:numId w:val="16"/>
              </w:numPr>
            </w:pPr>
            <w:r>
              <w:t>Describe the general structure of a peripheral nerve</w:t>
            </w:r>
          </w:p>
          <w:p w:rsidR="00B25616" w:rsidRDefault="00B25616">
            <w:pPr>
              <w:numPr>
                <w:ilvl w:val="0"/>
                <w:numId w:val="16"/>
              </w:numPr>
            </w:pPr>
            <w:r>
              <w:t>State and identify the major parts of the Peripheral Nervous System</w:t>
            </w:r>
          </w:p>
          <w:p w:rsidR="00B25616" w:rsidRDefault="00B25616">
            <w:pPr>
              <w:numPr>
                <w:ilvl w:val="0"/>
                <w:numId w:val="16"/>
              </w:numPr>
            </w:pPr>
            <w:r>
              <w:t>State the functions of specified nerves, plexuses and divisions of the PNS</w:t>
            </w:r>
          </w:p>
          <w:p w:rsidR="00B25616" w:rsidRDefault="00B25616"/>
        </w:tc>
      </w:tr>
      <w:tr w:rsidR="00B25616">
        <w:tc>
          <w:tcPr>
            <w:tcW w:w="675" w:type="dxa"/>
          </w:tcPr>
          <w:p w:rsidR="00B25616" w:rsidRDefault="00B25616"/>
        </w:tc>
        <w:tc>
          <w:tcPr>
            <w:tcW w:w="567" w:type="dxa"/>
          </w:tcPr>
          <w:p w:rsidR="00B25616" w:rsidRDefault="00B25616">
            <w:r>
              <w:t>4.</w:t>
            </w:r>
          </w:p>
        </w:tc>
        <w:tc>
          <w:tcPr>
            <w:tcW w:w="7614" w:type="dxa"/>
          </w:tcPr>
          <w:p w:rsidR="00B25616" w:rsidRDefault="00B25616">
            <w:pPr>
              <w:rPr>
                <w:u w:val="single"/>
              </w:rPr>
            </w:pPr>
            <w:r>
              <w:t xml:space="preserve">Identify relevant surface landmarks and develop adequate </w:t>
            </w:r>
            <w:proofErr w:type="spellStart"/>
            <w:r>
              <w:t>palpatory</w:t>
            </w:r>
            <w:proofErr w:type="spellEnd"/>
            <w:r>
              <w:t xml:space="preserve"> skills to accurately demonstrate their location.</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7"/>
              </w:numPr>
            </w:pPr>
            <w:r>
              <w:t xml:space="preserve">Identify and palpate bones and significant bony landmarks on self and on another person </w:t>
            </w:r>
          </w:p>
          <w:p w:rsidR="00B25616" w:rsidRDefault="00B25616">
            <w:pPr>
              <w:numPr>
                <w:ilvl w:val="0"/>
                <w:numId w:val="17"/>
              </w:numPr>
            </w:pPr>
            <w:r>
              <w:t>Identify and palpate major ligaments of the body on self and on another person</w:t>
            </w:r>
          </w:p>
          <w:p w:rsidR="00B25616" w:rsidRDefault="00B25616">
            <w:pPr>
              <w:numPr>
                <w:ilvl w:val="0"/>
                <w:numId w:val="17"/>
              </w:numPr>
            </w:pPr>
            <w:r>
              <w:t>Identify and palpate major muscles, including origin and insertion of the human body on self and on another person</w:t>
            </w:r>
          </w:p>
          <w:p w:rsidR="00B25616" w:rsidRDefault="00B25616"/>
        </w:tc>
      </w:tr>
      <w:tr w:rsidR="00B25616">
        <w:tc>
          <w:tcPr>
            <w:tcW w:w="675" w:type="dxa"/>
          </w:tcPr>
          <w:p w:rsidR="00B25616" w:rsidRDefault="00B25616"/>
        </w:tc>
        <w:tc>
          <w:tcPr>
            <w:tcW w:w="567" w:type="dxa"/>
          </w:tcPr>
          <w:p w:rsidR="00B25616" w:rsidRDefault="00B25616">
            <w:r>
              <w:t>5.</w:t>
            </w:r>
          </w:p>
        </w:tc>
        <w:tc>
          <w:tcPr>
            <w:tcW w:w="7614" w:type="dxa"/>
          </w:tcPr>
          <w:p w:rsidR="00B25616" w:rsidRDefault="00B25616">
            <w:pPr>
              <w:rPr>
                <w:u w:val="single"/>
              </w:rPr>
            </w:pPr>
            <w:r>
              <w:rPr>
                <w:bCs/>
                <w:iCs/>
              </w:rPr>
              <w:t>Demonstrate knowledge of and describe the basic structure of connective, muscle and epithelial tissue and define its role as it responds to mobility and activity</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20"/>
              </w:numPr>
              <w:rPr>
                <w:u w:val="single"/>
              </w:rPr>
            </w:pPr>
            <w:r>
              <w:t>Describe the structure of skeletal muscle</w:t>
            </w:r>
          </w:p>
          <w:p w:rsidR="00B25616" w:rsidRDefault="00B25616">
            <w:pPr>
              <w:numPr>
                <w:ilvl w:val="0"/>
                <w:numId w:val="14"/>
              </w:numPr>
              <w:ind w:left="738"/>
            </w:pPr>
            <w:r>
              <w:t xml:space="preserve">Define the following; </w:t>
            </w:r>
            <w:proofErr w:type="spellStart"/>
            <w:r>
              <w:t>endomysium</w:t>
            </w:r>
            <w:proofErr w:type="spellEnd"/>
            <w:r>
              <w:t xml:space="preserve">, </w:t>
            </w:r>
            <w:proofErr w:type="spellStart"/>
            <w:r>
              <w:t>perimysium</w:t>
            </w:r>
            <w:proofErr w:type="spellEnd"/>
            <w:r>
              <w:t xml:space="preserve">, </w:t>
            </w:r>
            <w:proofErr w:type="spellStart"/>
            <w:r>
              <w:t>epimysium</w:t>
            </w:r>
            <w:proofErr w:type="spellEnd"/>
            <w:r>
              <w:t xml:space="preserve">, tendon, </w:t>
            </w:r>
            <w:proofErr w:type="spellStart"/>
            <w:r>
              <w:t>aponeurosis</w:t>
            </w:r>
            <w:proofErr w:type="spellEnd"/>
          </w:p>
          <w:p w:rsidR="00B25616" w:rsidRDefault="00B25616">
            <w:pPr>
              <w:numPr>
                <w:ilvl w:val="0"/>
                <w:numId w:val="14"/>
              </w:numPr>
              <w:ind w:left="738"/>
            </w:pPr>
            <w:r>
              <w:t xml:space="preserve">Describe the structure and function of synovial membrane, ligaments, tendons, cartilage, synovial membrane </w:t>
            </w:r>
            <w:proofErr w:type="spellStart"/>
            <w:smartTag w:uri="urn:schemas-microsoft-com:office:smarttags" w:element="State">
              <w:smartTag w:uri="urn:schemas-microsoft-com:office:smarttags" w:element="place">
                <w:r>
                  <w:t>ind</w:t>
                </w:r>
              </w:smartTag>
            </w:smartTag>
            <w:proofErr w:type="spellEnd"/>
            <w:r>
              <w:t xml:space="preserve"> </w:t>
            </w:r>
            <w:proofErr w:type="spellStart"/>
            <w:r>
              <w:t>intervertebral</w:t>
            </w:r>
            <w:proofErr w:type="spellEnd"/>
            <w:r>
              <w:t xml:space="preserve"> disk</w:t>
            </w:r>
          </w:p>
          <w:p w:rsidR="00B25616" w:rsidRDefault="00B25616">
            <w:pPr>
              <w:numPr>
                <w:ilvl w:val="0"/>
                <w:numId w:val="14"/>
              </w:numPr>
              <w:ind w:left="738"/>
            </w:pPr>
            <w:r>
              <w:t>State the different membrane types and where they are located</w:t>
            </w:r>
          </w:p>
          <w:p w:rsidR="00B25616" w:rsidRDefault="00B25616">
            <w:pPr>
              <w:numPr>
                <w:ilvl w:val="0"/>
                <w:numId w:val="14"/>
              </w:numPr>
              <w:ind w:left="738"/>
            </w:pPr>
            <w:r>
              <w:t xml:space="preserve">Explain the functions of the </w:t>
            </w:r>
            <w:proofErr w:type="spellStart"/>
            <w:r>
              <w:t>integumentary</w:t>
            </w:r>
            <w:proofErr w:type="spellEnd"/>
            <w:r>
              <w:t xml:space="preserve"> system</w:t>
            </w:r>
          </w:p>
          <w:p w:rsidR="00B25616" w:rsidRDefault="00B25616">
            <w:pPr>
              <w:numPr>
                <w:ilvl w:val="0"/>
                <w:numId w:val="14"/>
              </w:numPr>
              <w:ind w:left="738"/>
            </w:pPr>
            <w:r>
              <w:t>State the function of major structures in the skin</w:t>
            </w:r>
          </w:p>
          <w:p w:rsidR="00B25616" w:rsidRDefault="00B25616"/>
        </w:tc>
      </w:tr>
    </w:tbl>
    <w:p w:rsidR="00EF258B" w:rsidRDefault="00EF258B"/>
    <w:p w:rsidR="00EF258B" w:rsidRDefault="00EF258B">
      <w:r>
        <w:br w:type="page"/>
      </w:r>
    </w:p>
    <w:tbl>
      <w:tblPr>
        <w:tblW w:w="0" w:type="auto"/>
        <w:tblLayout w:type="fixed"/>
        <w:tblLook w:val="0000"/>
      </w:tblPr>
      <w:tblGrid>
        <w:gridCol w:w="675"/>
        <w:gridCol w:w="567"/>
        <w:gridCol w:w="7614"/>
      </w:tblGrid>
      <w:tr w:rsidR="00B25616">
        <w:tc>
          <w:tcPr>
            <w:tcW w:w="675" w:type="dxa"/>
          </w:tcPr>
          <w:p w:rsidR="00B25616" w:rsidRDefault="00B25616"/>
        </w:tc>
        <w:tc>
          <w:tcPr>
            <w:tcW w:w="567" w:type="dxa"/>
          </w:tcPr>
          <w:p w:rsidR="00B25616" w:rsidRDefault="00B25616">
            <w:r>
              <w:t>6.</w:t>
            </w:r>
          </w:p>
        </w:tc>
        <w:tc>
          <w:tcPr>
            <w:tcW w:w="7614" w:type="dxa"/>
          </w:tcPr>
          <w:p w:rsidR="00B25616" w:rsidRDefault="00B25616">
            <w:pPr>
              <w:pStyle w:val="EnvelopeReturn"/>
            </w:pPr>
            <w:r>
              <w:t>Demonstrate a</w:t>
            </w:r>
            <w:r w:rsidR="00A55924">
              <w:t>n</w:t>
            </w:r>
            <w:r>
              <w:t xml:space="preserve"> understanding of the basic structure and function of specified organs and systems.</w:t>
            </w:r>
          </w:p>
        </w:tc>
      </w:tr>
      <w:tr w:rsidR="00B25616">
        <w:tc>
          <w:tcPr>
            <w:tcW w:w="675" w:type="dxa"/>
          </w:tcPr>
          <w:p w:rsidR="00B25616" w:rsidRDefault="00B25616"/>
        </w:tc>
        <w:tc>
          <w:tcPr>
            <w:tcW w:w="567" w:type="dxa"/>
          </w:tcPr>
          <w:p w:rsidR="00B25616" w:rsidRDefault="00B25616"/>
        </w:tc>
        <w:tc>
          <w:tcPr>
            <w:tcW w:w="7614" w:type="dxa"/>
          </w:tcPr>
          <w:p w:rsidR="00B25616" w:rsidRDefault="00B25616">
            <w:r>
              <w:rPr>
                <w:u w:val="single"/>
              </w:rPr>
              <w:t>Potential Elements of the Performance</w:t>
            </w:r>
            <w:r>
              <w:t>:</w:t>
            </w:r>
          </w:p>
          <w:p w:rsidR="00B25616" w:rsidRDefault="00B25616">
            <w:pPr>
              <w:numPr>
                <w:ilvl w:val="0"/>
                <w:numId w:val="18"/>
              </w:numPr>
            </w:pPr>
            <w:r>
              <w:rPr>
                <w:u w:val="single"/>
              </w:rPr>
              <w:t>Special Senses:</w:t>
            </w:r>
          </w:p>
          <w:p w:rsidR="00B25616" w:rsidRDefault="00B25616">
            <w:pPr>
              <w:numPr>
                <w:ilvl w:val="0"/>
                <w:numId w:val="18"/>
              </w:numPr>
            </w:pPr>
            <w:r>
              <w:t>Identify and state the function of the structures of the eye</w:t>
            </w:r>
          </w:p>
          <w:p w:rsidR="00B25616" w:rsidRDefault="00B25616">
            <w:pPr>
              <w:numPr>
                <w:ilvl w:val="0"/>
                <w:numId w:val="18"/>
              </w:numPr>
            </w:pPr>
            <w:r>
              <w:t xml:space="preserve">Define the following terms: accommodation, astigmatism, blind spot, cataract, </w:t>
            </w:r>
            <w:proofErr w:type="spellStart"/>
            <w:r>
              <w:t>emmetropia</w:t>
            </w:r>
            <w:proofErr w:type="spellEnd"/>
            <w:r>
              <w:t xml:space="preserve">, glaucoma, </w:t>
            </w:r>
            <w:proofErr w:type="spellStart"/>
            <w:r>
              <w:t>hyperopia</w:t>
            </w:r>
            <w:proofErr w:type="spellEnd"/>
            <w:r>
              <w:t xml:space="preserve">, myopia, </w:t>
            </w:r>
            <w:proofErr w:type="spellStart"/>
            <w:r>
              <w:t>presbyopia</w:t>
            </w:r>
            <w:proofErr w:type="spellEnd"/>
            <w:r>
              <w:t>, refraction</w:t>
            </w:r>
          </w:p>
          <w:p w:rsidR="00B25616" w:rsidRDefault="00B25616">
            <w:pPr>
              <w:numPr>
                <w:ilvl w:val="0"/>
                <w:numId w:val="18"/>
              </w:numPr>
            </w:pPr>
            <w:r>
              <w:t>Identify and state the function and structures of the ear</w:t>
            </w:r>
          </w:p>
          <w:p w:rsidR="00B25616" w:rsidRDefault="00B25616">
            <w:pPr>
              <w:numPr>
                <w:ilvl w:val="0"/>
                <w:numId w:val="18"/>
              </w:numPr>
            </w:pPr>
            <w:r>
              <w:t>Briefly describe the location and function of the olfactory and taste receptors</w:t>
            </w:r>
          </w:p>
          <w:p w:rsidR="00B25616" w:rsidRDefault="00B25616">
            <w:pPr>
              <w:numPr>
                <w:ilvl w:val="0"/>
                <w:numId w:val="18"/>
              </w:numPr>
            </w:pPr>
            <w:r>
              <w:rPr>
                <w:u w:val="single"/>
              </w:rPr>
              <w:t>Endocrine System:</w:t>
            </w:r>
          </w:p>
          <w:p w:rsidR="00B25616" w:rsidRDefault="00B25616">
            <w:pPr>
              <w:numPr>
                <w:ilvl w:val="0"/>
                <w:numId w:val="18"/>
              </w:numPr>
            </w:pPr>
            <w:r>
              <w:t>Describe the general role of the endocrine system</w:t>
            </w:r>
          </w:p>
          <w:p w:rsidR="00B25616" w:rsidRDefault="00B25616">
            <w:pPr>
              <w:numPr>
                <w:ilvl w:val="0"/>
                <w:numId w:val="18"/>
              </w:numPr>
            </w:pPr>
            <w:r>
              <w:t xml:space="preserve">Define the following: hormone, target organ/tissue, </w:t>
            </w:r>
            <w:proofErr w:type="spellStart"/>
            <w:r>
              <w:t>endorcrine</w:t>
            </w:r>
            <w:proofErr w:type="spellEnd"/>
            <w:r>
              <w:t xml:space="preserve"> gland, exocrine gland</w:t>
            </w:r>
          </w:p>
          <w:p w:rsidR="00B25616" w:rsidRDefault="00B25616">
            <w:pPr>
              <w:numPr>
                <w:ilvl w:val="0"/>
                <w:numId w:val="18"/>
              </w:numPr>
            </w:pPr>
            <w:r>
              <w:t>Explain how endocrine glands are regulated</w:t>
            </w:r>
          </w:p>
          <w:p w:rsidR="00B25616" w:rsidRDefault="00B25616">
            <w:pPr>
              <w:numPr>
                <w:ilvl w:val="0"/>
                <w:numId w:val="18"/>
              </w:numPr>
            </w:pPr>
            <w:r>
              <w:t>Identify specified endocrine glands on a diagram, chart or model</w:t>
            </w:r>
          </w:p>
          <w:p w:rsidR="00B25616" w:rsidRDefault="00B25616">
            <w:pPr>
              <w:numPr>
                <w:ilvl w:val="0"/>
                <w:numId w:val="18"/>
              </w:numPr>
            </w:pPr>
            <w:r>
              <w:t>Explain the function of key hormones as they relate to the musculoskeletal system</w:t>
            </w:r>
          </w:p>
          <w:p w:rsidR="00B25616" w:rsidRDefault="00B25616">
            <w:pPr>
              <w:numPr>
                <w:ilvl w:val="0"/>
                <w:numId w:val="18"/>
              </w:numPr>
            </w:pPr>
            <w:r>
              <w:rPr>
                <w:u w:val="single"/>
              </w:rPr>
              <w:t>Other Systems:</w:t>
            </w:r>
          </w:p>
          <w:p w:rsidR="00B25616" w:rsidRDefault="00B25616">
            <w:pPr>
              <w:numPr>
                <w:ilvl w:val="0"/>
                <w:numId w:val="18"/>
              </w:numPr>
            </w:pPr>
            <w:r>
              <w:t>Describe the basic anatomy and physiological function of the following systems: cardiovascular system, respiratory system, digestive system, urinary system and reproductive system</w:t>
            </w:r>
          </w:p>
          <w:p w:rsidR="00B25616" w:rsidRDefault="00B25616"/>
        </w:tc>
      </w:tr>
    </w:tbl>
    <w:p w:rsidR="00B25616" w:rsidRDefault="00B25616"/>
    <w:tbl>
      <w:tblPr>
        <w:tblW w:w="0" w:type="auto"/>
        <w:tblLayout w:type="fixed"/>
        <w:tblLook w:val="0000"/>
      </w:tblPr>
      <w:tblGrid>
        <w:gridCol w:w="675"/>
        <w:gridCol w:w="567"/>
        <w:gridCol w:w="7614"/>
      </w:tblGrid>
      <w:tr w:rsidR="00B25616">
        <w:trPr>
          <w:cantSplit/>
        </w:trPr>
        <w:tc>
          <w:tcPr>
            <w:tcW w:w="675" w:type="dxa"/>
          </w:tcPr>
          <w:p w:rsidR="00B25616" w:rsidRDefault="00B25616">
            <w:pPr>
              <w:rPr>
                <w:b/>
              </w:rPr>
            </w:pPr>
            <w:r>
              <w:rPr>
                <w:b/>
              </w:rPr>
              <w:t>III.</w:t>
            </w:r>
          </w:p>
        </w:tc>
        <w:tc>
          <w:tcPr>
            <w:tcW w:w="8181" w:type="dxa"/>
            <w:gridSpan w:val="2"/>
          </w:tcPr>
          <w:p w:rsidR="00B25616" w:rsidRDefault="00B25616">
            <w:pPr>
              <w:rPr>
                <w:b/>
              </w:rPr>
            </w:pPr>
            <w:r>
              <w:rPr>
                <w:b/>
              </w:rPr>
              <w:t>TOPICS:</w:t>
            </w:r>
          </w:p>
          <w:p w:rsidR="00B25616" w:rsidRDefault="00B25616"/>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1.</w:t>
            </w:r>
          </w:p>
        </w:tc>
        <w:tc>
          <w:tcPr>
            <w:tcW w:w="7614" w:type="dxa"/>
          </w:tcPr>
          <w:p w:rsidR="00B25616" w:rsidRDefault="00B25616" w:rsidP="00A732E2">
            <w:pPr>
              <w:spacing w:before="80" w:after="80"/>
            </w:pPr>
            <w:r>
              <w:t>Structural Organization</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2.</w:t>
            </w:r>
          </w:p>
        </w:tc>
        <w:tc>
          <w:tcPr>
            <w:tcW w:w="7614" w:type="dxa"/>
          </w:tcPr>
          <w:p w:rsidR="00B25616" w:rsidRDefault="00B25616" w:rsidP="00A732E2">
            <w:pPr>
              <w:spacing w:before="80" w:after="80"/>
            </w:pPr>
            <w:r>
              <w:t>Overview of Body Systems</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3.</w:t>
            </w:r>
          </w:p>
        </w:tc>
        <w:tc>
          <w:tcPr>
            <w:tcW w:w="7614" w:type="dxa"/>
          </w:tcPr>
          <w:p w:rsidR="00B25616" w:rsidRDefault="00B25616" w:rsidP="00A732E2">
            <w:pPr>
              <w:spacing w:before="80" w:after="80"/>
            </w:pPr>
            <w:r>
              <w:t>Homeostasis</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4.</w:t>
            </w:r>
          </w:p>
        </w:tc>
        <w:tc>
          <w:tcPr>
            <w:tcW w:w="7614" w:type="dxa"/>
          </w:tcPr>
          <w:p w:rsidR="00B25616" w:rsidRDefault="00B25616" w:rsidP="00A732E2">
            <w:pPr>
              <w:spacing w:before="80" w:after="80"/>
            </w:pPr>
            <w:r>
              <w:t>Important Terms</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5.</w:t>
            </w:r>
          </w:p>
        </w:tc>
        <w:tc>
          <w:tcPr>
            <w:tcW w:w="7614" w:type="dxa"/>
          </w:tcPr>
          <w:p w:rsidR="00B25616" w:rsidRDefault="00B25616" w:rsidP="00A732E2">
            <w:pPr>
              <w:spacing w:before="80" w:after="80"/>
            </w:pPr>
            <w:r>
              <w:t>Cells and Tissue (Connective and Muscle Tissue Emphasized)</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6.</w:t>
            </w:r>
          </w:p>
        </w:tc>
        <w:tc>
          <w:tcPr>
            <w:tcW w:w="7614" w:type="dxa"/>
          </w:tcPr>
          <w:p w:rsidR="00B25616" w:rsidRDefault="00B25616" w:rsidP="00A732E2">
            <w:pPr>
              <w:spacing w:before="80" w:after="80"/>
            </w:pPr>
            <w:proofErr w:type="spellStart"/>
            <w:r>
              <w:t>Integumentary</w:t>
            </w:r>
            <w:proofErr w:type="spellEnd"/>
            <w:r>
              <w:t xml:space="preserve"> System (Skin)</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7.</w:t>
            </w:r>
          </w:p>
        </w:tc>
        <w:tc>
          <w:tcPr>
            <w:tcW w:w="7614" w:type="dxa"/>
          </w:tcPr>
          <w:p w:rsidR="00B25616" w:rsidRDefault="00B25616" w:rsidP="00A732E2">
            <w:pPr>
              <w:spacing w:before="80" w:after="80"/>
            </w:pPr>
            <w:r>
              <w:t>Skeletal System</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8.</w:t>
            </w:r>
          </w:p>
        </w:tc>
        <w:tc>
          <w:tcPr>
            <w:tcW w:w="7614" w:type="dxa"/>
          </w:tcPr>
          <w:p w:rsidR="00B25616" w:rsidRDefault="00B25616" w:rsidP="00A732E2">
            <w:pPr>
              <w:spacing w:before="80" w:after="80"/>
            </w:pPr>
            <w:r>
              <w:t>Joints, Ligaments</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9.</w:t>
            </w:r>
          </w:p>
        </w:tc>
        <w:tc>
          <w:tcPr>
            <w:tcW w:w="7614" w:type="dxa"/>
          </w:tcPr>
          <w:p w:rsidR="00B25616" w:rsidRDefault="00B25616" w:rsidP="00A732E2">
            <w:pPr>
              <w:spacing w:before="80" w:after="80"/>
            </w:pPr>
            <w:r>
              <w:t>Muscles</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10.</w:t>
            </w:r>
          </w:p>
        </w:tc>
        <w:tc>
          <w:tcPr>
            <w:tcW w:w="7614" w:type="dxa"/>
          </w:tcPr>
          <w:p w:rsidR="00B25616" w:rsidRDefault="00B25616" w:rsidP="00A732E2">
            <w:pPr>
              <w:spacing w:before="80" w:after="80"/>
            </w:pPr>
            <w:r>
              <w:t xml:space="preserve">Surface </w:t>
            </w:r>
            <w:proofErr w:type="spellStart"/>
            <w:r>
              <w:t>Landmarking</w:t>
            </w:r>
            <w:proofErr w:type="spellEnd"/>
            <w:r>
              <w:t>/Palpation Skills</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11.</w:t>
            </w:r>
          </w:p>
        </w:tc>
        <w:tc>
          <w:tcPr>
            <w:tcW w:w="7614" w:type="dxa"/>
          </w:tcPr>
          <w:p w:rsidR="00B25616" w:rsidRDefault="00B25616" w:rsidP="00A732E2">
            <w:pPr>
              <w:spacing w:before="80" w:after="80"/>
            </w:pPr>
            <w:r>
              <w:t>Nervous System</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12.</w:t>
            </w:r>
          </w:p>
        </w:tc>
        <w:tc>
          <w:tcPr>
            <w:tcW w:w="7614" w:type="dxa"/>
          </w:tcPr>
          <w:p w:rsidR="00B25616" w:rsidRDefault="00B25616" w:rsidP="00A732E2">
            <w:pPr>
              <w:spacing w:before="80" w:after="80"/>
            </w:pPr>
            <w:r>
              <w:t>Special Senses</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13.</w:t>
            </w:r>
          </w:p>
        </w:tc>
        <w:tc>
          <w:tcPr>
            <w:tcW w:w="7614" w:type="dxa"/>
          </w:tcPr>
          <w:p w:rsidR="00B25616" w:rsidRDefault="00B25616" w:rsidP="00A732E2">
            <w:pPr>
              <w:spacing w:before="80" w:after="80"/>
            </w:pPr>
            <w:r>
              <w:t>Endocrine System</w:t>
            </w:r>
          </w:p>
        </w:tc>
      </w:tr>
      <w:tr w:rsidR="00B25616">
        <w:tc>
          <w:tcPr>
            <w:tcW w:w="675" w:type="dxa"/>
          </w:tcPr>
          <w:p w:rsidR="00B25616" w:rsidRDefault="00B25616" w:rsidP="00A732E2">
            <w:pPr>
              <w:spacing w:before="80" w:after="80"/>
            </w:pPr>
          </w:p>
        </w:tc>
        <w:tc>
          <w:tcPr>
            <w:tcW w:w="567" w:type="dxa"/>
          </w:tcPr>
          <w:p w:rsidR="00B25616" w:rsidRDefault="00B25616" w:rsidP="00A732E2">
            <w:pPr>
              <w:spacing w:before="80" w:after="80"/>
            </w:pPr>
            <w:r>
              <w:t>14.</w:t>
            </w:r>
          </w:p>
        </w:tc>
        <w:tc>
          <w:tcPr>
            <w:tcW w:w="7614" w:type="dxa"/>
          </w:tcPr>
          <w:p w:rsidR="00B25616" w:rsidRDefault="00B25616" w:rsidP="00A732E2">
            <w:pPr>
              <w:spacing w:before="80" w:after="80"/>
            </w:pPr>
            <w:r>
              <w:t>Other Systems (Cardiovascular, Respiratory, Digestive, Urinary, Reproductive)</w:t>
            </w:r>
          </w:p>
        </w:tc>
      </w:tr>
    </w:tbl>
    <w:p w:rsidR="00B25616" w:rsidRDefault="00B25616"/>
    <w:p w:rsidR="00B25616" w:rsidRDefault="00B25616"/>
    <w:tbl>
      <w:tblPr>
        <w:tblW w:w="0" w:type="auto"/>
        <w:tblLayout w:type="fixed"/>
        <w:tblLook w:val="0000"/>
      </w:tblPr>
      <w:tblGrid>
        <w:gridCol w:w="675"/>
        <w:gridCol w:w="8181"/>
      </w:tblGrid>
      <w:tr w:rsidR="00B25616">
        <w:trPr>
          <w:cantSplit/>
        </w:trPr>
        <w:tc>
          <w:tcPr>
            <w:tcW w:w="675" w:type="dxa"/>
          </w:tcPr>
          <w:p w:rsidR="00B25616" w:rsidRDefault="00B25616">
            <w:pPr>
              <w:rPr>
                <w:b/>
              </w:rPr>
            </w:pPr>
            <w:r>
              <w:rPr>
                <w:b/>
              </w:rPr>
              <w:lastRenderedPageBreak/>
              <w:t>IV.</w:t>
            </w:r>
          </w:p>
        </w:tc>
        <w:tc>
          <w:tcPr>
            <w:tcW w:w="8181" w:type="dxa"/>
          </w:tcPr>
          <w:p w:rsidR="00B25616" w:rsidRDefault="00B25616">
            <w:pPr>
              <w:rPr>
                <w:bCs/>
              </w:rPr>
            </w:pPr>
            <w:r>
              <w:rPr>
                <w:b/>
              </w:rPr>
              <w:t>REQUIRED RESOURCES/TEXTS/MATERIALS:</w:t>
            </w:r>
            <w:r>
              <w:rPr>
                <w:bCs/>
              </w:rPr>
              <w:br/>
            </w:r>
          </w:p>
          <w:p w:rsidR="00BC4827" w:rsidRDefault="00B900DC" w:rsidP="00BC4827">
            <w:pPr>
              <w:rPr>
                <w:bCs/>
              </w:rPr>
            </w:pPr>
            <w:proofErr w:type="spellStart"/>
            <w:r>
              <w:rPr>
                <w:bCs/>
              </w:rPr>
              <w:t>Lippert</w:t>
            </w:r>
            <w:proofErr w:type="spellEnd"/>
            <w:r>
              <w:rPr>
                <w:bCs/>
              </w:rPr>
              <w:t>, Lynn. (2011</w:t>
            </w:r>
            <w:r w:rsidR="00BC4827">
              <w:rPr>
                <w:bCs/>
              </w:rPr>
              <w:t xml:space="preserve">). </w:t>
            </w:r>
            <w:r w:rsidR="00BC4827">
              <w:rPr>
                <w:bCs/>
                <w:u w:val="single"/>
              </w:rPr>
              <w:t>Clinical Kinesiology and Anatomy.</w:t>
            </w:r>
            <w:r w:rsidR="00FF5F98">
              <w:rPr>
                <w:bCs/>
              </w:rPr>
              <w:t xml:space="preserve"> (5</w:t>
            </w:r>
            <w:r w:rsidR="00BC4827">
              <w:rPr>
                <w:bCs/>
              </w:rPr>
              <w:t>th. ed.) F.A. Davis Company.</w:t>
            </w:r>
          </w:p>
          <w:p w:rsidR="00BC4827" w:rsidRDefault="00BC4827" w:rsidP="00BC4827">
            <w:pPr>
              <w:rPr>
                <w:bCs/>
              </w:rPr>
            </w:pPr>
          </w:p>
          <w:p w:rsidR="00BC4827" w:rsidRDefault="00B900DC" w:rsidP="00BC4827">
            <w:pPr>
              <w:rPr>
                <w:bCs/>
              </w:rPr>
            </w:pPr>
            <w:proofErr w:type="spellStart"/>
            <w:r>
              <w:rPr>
                <w:bCs/>
              </w:rPr>
              <w:t>Lippert</w:t>
            </w:r>
            <w:proofErr w:type="spellEnd"/>
            <w:r>
              <w:rPr>
                <w:bCs/>
              </w:rPr>
              <w:t>, Lynn. (2011</w:t>
            </w:r>
            <w:r w:rsidR="00BC4827">
              <w:rPr>
                <w:bCs/>
              </w:rPr>
              <w:t xml:space="preserve">). </w:t>
            </w:r>
            <w:r w:rsidR="00BC4827" w:rsidRPr="009D00CA">
              <w:rPr>
                <w:bCs/>
                <w:u w:val="single"/>
              </w:rPr>
              <w:t>Laboratory Manual for Clinical</w:t>
            </w:r>
            <w:r w:rsidR="00BC4827">
              <w:rPr>
                <w:bCs/>
                <w:u w:val="single"/>
              </w:rPr>
              <w:t xml:space="preserve"> Kinesiology and Anatomy </w:t>
            </w:r>
            <w:r w:rsidR="00FF5F98">
              <w:rPr>
                <w:bCs/>
              </w:rPr>
              <w:t>(3rd</w:t>
            </w:r>
            <w:r w:rsidR="00BC4827">
              <w:rPr>
                <w:bCs/>
              </w:rPr>
              <w:t>. ed.) F.A. Davis Company.</w:t>
            </w:r>
          </w:p>
          <w:p w:rsidR="00BC4827" w:rsidRDefault="00BC4827" w:rsidP="00BC4827">
            <w:pPr>
              <w:rPr>
                <w:bCs/>
              </w:rPr>
            </w:pPr>
          </w:p>
          <w:p w:rsidR="00BC4827" w:rsidRDefault="009B5B99" w:rsidP="00BC4827">
            <w:pPr>
              <w:rPr>
                <w:bCs/>
              </w:rPr>
            </w:pPr>
            <w:proofErr w:type="spellStart"/>
            <w:r>
              <w:rPr>
                <w:bCs/>
              </w:rPr>
              <w:t>Cael</w:t>
            </w:r>
            <w:proofErr w:type="spellEnd"/>
            <w:r>
              <w:rPr>
                <w:bCs/>
              </w:rPr>
              <w:t>, Christy. (2010). Functional Anatomy Flash Cards. Bones, Joints and Muscles. Lippincott Williams and Wilkins.</w:t>
            </w:r>
            <w:bookmarkStart w:id="0" w:name="_GoBack"/>
            <w:bookmarkEnd w:id="0"/>
          </w:p>
          <w:p w:rsidR="00B25616" w:rsidRDefault="00B25616">
            <w:pPr>
              <w:pStyle w:val="EnvelopeReturn"/>
            </w:pPr>
          </w:p>
          <w:p w:rsidR="00B25616" w:rsidRDefault="00B900DC">
            <w:pPr>
              <w:rPr>
                <w:bCs/>
              </w:rPr>
            </w:pPr>
            <w:proofErr w:type="spellStart"/>
            <w:r>
              <w:t>Marieb</w:t>
            </w:r>
            <w:proofErr w:type="spellEnd"/>
            <w:r>
              <w:t>, Elaine. (2012</w:t>
            </w:r>
            <w:r w:rsidR="00B25616">
              <w:t xml:space="preserve">). </w:t>
            </w:r>
            <w:r w:rsidR="00B25616">
              <w:rPr>
                <w:i/>
                <w:iCs/>
              </w:rPr>
              <w:t>Essentials of human anatomy and physiology</w:t>
            </w:r>
            <w:r>
              <w:t>. (10</w:t>
            </w:r>
            <w:r w:rsidR="00B25616">
              <w:rPr>
                <w:vertAlign w:val="superscript"/>
              </w:rPr>
              <w:t>th</w:t>
            </w:r>
            <w:r w:rsidR="00B25616">
              <w:t xml:space="preserve"> ed.) </w:t>
            </w:r>
            <w:r w:rsidR="00B25616">
              <w:tab/>
              <w:t>Benjamin Cummings/Addison Wesley Longman, Inc.</w:t>
            </w:r>
          </w:p>
          <w:p w:rsidR="00B25616" w:rsidRDefault="00B25616">
            <w:pPr>
              <w:rPr>
                <w:bCs/>
                <w:i/>
              </w:rPr>
            </w:pPr>
          </w:p>
          <w:p w:rsidR="00B25616" w:rsidRDefault="00B25616" w:rsidP="002C3BFF">
            <w:pPr>
              <w:rPr>
                <w:bCs/>
                <w:i/>
              </w:rPr>
            </w:pPr>
          </w:p>
        </w:tc>
      </w:tr>
    </w:tbl>
    <w:p w:rsidR="00B25616" w:rsidRDefault="00B25616"/>
    <w:p w:rsidR="00B25616" w:rsidRDefault="00B25616"/>
    <w:tbl>
      <w:tblPr>
        <w:tblW w:w="0" w:type="auto"/>
        <w:tblLayout w:type="fixed"/>
        <w:tblLook w:val="0000"/>
      </w:tblPr>
      <w:tblGrid>
        <w:gridCol w:w="675"/>
        <w:gridCol w:w="8181"/>
      </w:tblGrid>
      <w:tr w:rsidR="00B25616">
        <w:trPr>
          <w:cantSplit/>
          <w:trHeight w:val="3210"/>
        </w:trPr>
        <w:tc>
          <w:tcPr>
            <w:tcW w:w="675" w:type="dxa"/>
          </w:tcPr>
          <w:p w:rsidR="00B25616" w:rsidRDefault="00B25616">
            <w:pPr>
              <w:rPr>
                <w:b/>
              </w:rPr>
            </w:pPr>
            <w:r>
              <w:rPr>
                <w:b/>
              </w:rPr>
              <w:t>V.</w:t>
            </w:r>
          </w:p>
        </w:tc>
        <w:tc>
          <w:tcPr>
            <w:tcW w:w="8181" w:type="dxa"/>
          </w:tcPr>
          <w:p w:rsidR="00B25616" w:rsidRDefault="00B25616">
            <w:pPr>
              <w:rPr>
                <w:b/>
              </w:rPr>
            </w:pPr>
            <w:r>
              <w:rPr>
                <w:b/>
              </w:rPr>
              <w:t>EVALUATION PROCESS/GRADING SYSTEM:</w:t>
            </w:r>
          </w:p>
          <w:p w:rsidR="00B25616" w:rsidRDefault="00B25616">
            <w:pPr>
              <w:rPr>
                <w:b/>
              </w:rPr>
            </w:pPr>
          </w:p>
          <w:p w:rsidR="00EA7140" w:rsidRPr="002733CB" w:rsidRDefault="00EA7140" w:rsidP="001C2F14">
            <w:pPr>
              <w:rPr>
                <w:b/>
              </w:rPr>
            </w:pPr>
            <w:r w:rsidRPr="002733CB">
              <w:rPr>
                <w:b/>
              </w:rPr>
              <w:t xml:space="preserve">Students in the OTA/PTA program must successfully complete this course with a minimum C grade (60%) as partial fulfillment of the OTA/PTA diploma. </w:t>
            </w:r>
          </w:p>
          <w:p w:rsidR="00EA7140" w:rsidRDefault="00EA7140" w:rsidP="001C2F14"/>
          <w:p w:rsidR="001C2F14" w:rsidRPr="007A73EB" w:rsidRDefault="00B25616" w:rsidP="001C2F14">
            <w:pPr>
              <w:rPr>
                <w:rFonts w:cs="Arial"/>
                <w:szCs w:val="22"/>
                <w:lang w:val="en-CA" w:eastAsia="en-CA"/>
              </w:rPr>
            </w:pPr>
            <w:r>
              <w:t xml:space="preserve">A combination of tests and assignments will be used to evaluate student achievement of the course objectives.  </w:t>
            </w:r>
            <w:r w:rsidR="001C2F14">
              <w:br/>
            </w:r>
            <w:r w:rsidR="001C2F14">
              <w:br/>
            </w:r>
            <w:r w:rsidR="001C2F14">
              <w:rPr>
                <w:rFonts w:cs="Arial"/>
                <w:szCs w:val="22"/>
                <w:lang w:val="en-CA" w:eastAsia="en-CA"/>
              </w:rPr>
              <w:t xml:space="preserve">Theory </w:t>
            </w:r>
            <w:r w:rsidR="00EF258B">
              <w:rPr>
                <w:rFonts w:cs="Arial"/>
                <w:szCs w:val="22"/>
                <w:lang w:val="en-CA" w:eastAsia="en-CA"/>
              </w:rPr>
              <w:t xml:space="preserve">Quizzes (3)               </w:t>
            </w:r>
            <w:r w:rsidR="00EF258B">
              <w:rPr>
                <w:rFonts w:cs="Arial"/>
                <w:szCs w:val="22"/>
                <w:lang w:val="en-CA" w:eastAsia="en-CA"/>
              </w:rPr>
              <w:tab/>
            </w:r>
            <w:r w:rsidR="00197F5D">
              <w:rPr>
                <w:rFonts w:cs="Arial"/>
                <w:szCs w:val="22"/>
                <w:lang w:val="en-CA" w:eastAsia="en-CA"/>
              </w:rPr>
              <w:t>45%</w:t>
            </w:r>
            <w:r w:rsidR="00197F5D">
              <w:rPr>
                <w:rFonts w:cs="Arial"/>
                <w:szCs w:val="22"/>
                <w:lang w:val="en-CA" w:eastAsia="en-CA"/>
              </w:rPr>
              <w:br/>
              <w:t xml:space="preserve">In Class Work       </w:t>
            </w:r>
            <w:r w:rsidR="00EF258B">
              <w:rPr>
                <w:rFonts w:cs="Arial"/>
                <w:szCs w:val="22"/>
                <w:lang w:val="en-CA" w:eastAsia="en-CA"/>
              </w:rPr>
              <w:t xml:space="preserve">                </w:t>
            </w:r>
            <w:r w:rsidR="00EF258B">
              <w:rPr>
                <w:rFonts w:cs="Arial"/>
                <w:szCs w:val="22"/>
                <w:lang w:val="en-CA" w:eastAsia="en-CA"/>
              </w:rPr>
              <w:tab/>
              <w:t xml:space="preserve">  </w:t>
            </w:r>
            <w:r w:rsidR="00197F5D">
              <w:rPr>
                <w:rFonts w:cs="Arial"/>
                <w:szCs w:val="22"/>
                <w:lang w:val="en-CA" w:eastAsia="en-CA"/>
              </w:rPr>
              <w:t>5%</w:t>
            </w:r>
            <w:r w:rsidR="00197F5D">
              <w:rPr>
                <w:rFonts w:cs="Arial"/>
                <w:szCs w:val="22"/>
                <w:lang w:val="en-CA" w:eastAsia="en-CA"/>
              </w:rPr>
              <w:br/>
              <w:t>Lab</w:t>
            </w:r>
            <w:r w:rsidR="00EF258B">
              <w:rPr>
                <w:rFonts w:cs="Arial"/>
                <w:szCs w:val="22"/>
                <w:lang w:val="en-CA" w:eastAsia="en-CA"/>
              </w:rPr>
              <w:t xml:space="preserve"> Skill Evaluations           </w:t>
            </w:r>
            <w:r w:rsidR="00EF258B">
              <w:rPr>
                <w:rFonts w:cs="Arial"/>
                <w:szCs w:val="22"/>
                <w:lang w:val="en-CA" w:eastAsia="en-CA"/>
              </w:rPr>
              <w:tab/>
            </w:r>
            <w:r w:rsidR="00197F5D">
              <w:rPr>
                <w:rFonts w:cs="Arial"/>
                <w:szCs w:val="22"/>
                <w:lang w:val="en-CA" w:eastAsia="en-CA"/>
              </w:rPr>
              <w:t>40%</w:t>
            </w:r>
            <w:r w:rsidR="001C2F14">
              <w:rPr>
                <w:rFonts w:cs="Arial"/>
                <w:szCs w:val="22"/>
                <w:lang w:val="en-CA" w:eastAsia="en-CA"/>
              </w:rPr>
              <w:tab/>
            </w:r>
          </w:p>
          <w:p w:rsidR="001C2F14" w:rsidRPr="00197F5D" w:rsidRDefault="001C2F14" w:rsidP="001C2F14">
            <w:pPr>
              <w:rPr>
                <w:rFonts w:cs="Arial"/>
                <w:szCs w:val="22"/>
                <w:u w:val="single"/>
                <w:lang w:val="en-CA" w:eastAsia="en-CA"/>
              </w:rPr>
            </w:pPr>
            <w:r w:rsidRPr="00197F5D">
              <w:rPr>
                <w:rFonts w:cs="Arial"/>
                <w:szCs w:val="22"/>
                <w:u w:val="single"/>
                <w:lang w:val="en-CA" w:eastAsia="en-CA"/>
              </w:rPr>
              <w:t xml:space="preserve">Lab </w:t>
            </w:r>
            <w:r w:rsidR="00197F5D" w:rsidRPr="00197F5D">
              <w:rPr>
                <w:rFonts w:cs="Arial"/>
                <w:szCs w:val="22"/>
                <w:u w:val="single"/>
                <w:lang w:val="en-CA" w:eastAsia="en-CA"/>
              </w:rPr>
              <w:t>Book</w:t>
            </w:r>
            <w:r w:rsidRPr="00197F5D">
              <w:rPr>
                <w:rFonts w:cs="Arial"/>
                <w:szCs w:val="22"/>
                <w:u w:val="single"/>
                <w:lang w:val="en-CA" w:eastAsia="en-CA"/>
              </w:rPr>
              <w:t xml:space="preserve"> </w:t>
            </w:r>
            <w:r w:rsidR="00EF258B">
              <w:rPr>
                <w:rFonts w:cs="Arial"/>
                <w:szCs w:val="22"/>
                <w:u w:val="single"/>
                <w:lang w:val="en-CA" w:eastAsia="en-CA"/>
              </w:rPr>
              <w:tab/>
              <w:t xml:space="preserve">                     </w:t>
            </w:r>
            <w:r w:rsidR="00EF258B">
              <w:rPr>
                <w:rFonts w:cs="Arial"/>
                <w:szCs w:val="22"/>
                <w:u w:val="single"/>
                <w:lang w:val="en-CA" w:eastAsia="en-CA"/>
              </w:rPr>
              <w:tab/>
            </w:r>
            <w:r w:rsidR="00197F5D" w:rsidRPr="00197F5D">
              <w:rPr>
                <w:rFonts w:cs="Arial"/>
                <w:szCs w:val="22"/>
                <w:u w:val="single"/>
                <w:lang w:val="en-CA" w:eastAsia="en-CA"/>
              </w:rPr>
              <w:t>10%</w:t>
            </w:r>
          </w:p>
          <w:p w:rsidR="001C2F14" w:rsidRPr="007A73EB" w:rsidRDefault="001C2F14" w:rsidP="001C2F14">
            <w:r w:rsidRPr="007A73EB">
              <w:t>Total</w:t>
            </w:r>
            <w:r w:rsidRPr="007A73EB">
              <w:tab/>
            </w:r>
            <w:r w:rsidRPr="007A73EB">
              <w:tab/>
            </w:r>
            <w:r w:rsidRPr="007A73EB">
              <w:tab/>
            </w:r>
            <w:r>
              <w:t xml:space="preserve">           </w:t>
            </w:r>
            <w:r w:rsidRPr="007A73EB">
              <w:t>100</w:t>
            </w:r>
          </w:p>
          <w:p w:rsidR="00B25616" w:rsidRDefault="00B25616" w:rsidP="001C2F14">
            <w:pPr>
              <w:tabs>
                <w:tab w:val="left" w:pos="-1440"/>
              </w:tabs>
            </w:pPr>
          </w:p>
          <w:p w:rsidR="00B25616" w:rsidRDefault="00B25616"/>
          <w:p w:rsidR="00B25616" w:rsidRDefault="00B25616">
            <w:pPr>
              <w:numPr>
                <w:ilvl w:val="0"/>
                <w:numId w:val="26"/>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B25616" w:rsidRDefault="00B25616"/>
          <w:p w:rsidR="00B25616" w:rsidRDefault="00B25616">
            <w:pPr>
              <w:numPr>
                <w:ilvl w:val="0"/>
                <w:numId w:val="26"/>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B25616" w:rsidRDefault="00B25616">
            <w:pPr>
              <w:pStyle w:val="EnvelopeReturn"/>
            </w:pPr>
          </w:p>
        </w:tc>
      </w:tr>
      <w:tr w:rsidR="00B25616">
        <w:trPr>
          <w:cantSplit/>
          <w:trHeight w:val="1230"/>
        </w:trPr>
        <w:tc>
          <w:tcPr>
            <w:tcW w:w="675" w:type="dxa"/>
          </w:tcPr>
          <w:p w:rsidR="00B25616" w:rsidRDefault="00B25616">
            <w:pPr>
              <w:rPr>
                <w:b/>
              </w:rPr>
            </w:pPr>
          </w:p>
        </w:tc>
        <w:tc>
          <w:tcPr>
            <w:tcW w:w="8181" w:type="dxa"/>
          </w:tcPr>
          <w:p w:rsidR="00B25616" w:rsidRDefault="00B25616">
            <w:pPr>
              <w:numPr>
                <w:ilvl w:val="0"/>
                <w:numId w:val="26"/>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B25616" w:rsidRDefault="00B25616">
            <w:pPr>
              <w:pStyle w:val="EnvelopeReturn"/>
              <w:rPr>
                <w:b/>
              </w:rPr>
            </w:pPr>
          </w:p>
        </w:tc>
      </w:tr>
      <w:tr w:rsidR="00B25616" w:rsidTr="00796C89">
        <w:trPr>
          <w:cantSplit/>
          <w:trHeight w:val="1962"/>
        </w:trPr>
        <w:tc>
          <w:tcPr>
            <w:tcW w:w="675" w:type="dxa"/>
          </w:tcPr>
          <w:p w:rsidR="00B25616" w:rsidRDefault="00B25616">
            <w:pPr>
              <w:rPr>
                <w:b/>
              </w:rPr>
            </w:pPr>
          </w:p>
        </w:tc>
        <w:tc>
          <w:tcPr>
            <w:tcW w:w="8181" w:type="dxa"/>
          </w:tcPr>
          <w:p w:rsidR="00B25616" w:rsidRDefault="00B25616" w:rsidP="00BC4827">
            <w:pPr>
              <w:numPr>
                <w:ilvl w:val="0"/>
                <w:numId w:val="26"/>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w:t>
            </w:r>
            <w:proofErr w:type="gramStart"/>
            <w:r>
              <w:t>),</w:t>
            </w:r>
            <w:proofErr w:type="gramEnd"/>
            <w:r>
              <w:t xml:space="preserve"> will result in 5 percentage points deducted from the final grade.</w:t>
            </w:r>
          </w:p>
        </w:tc>
      </w:tr>
    </w:tbl>
    <w:p w:rsidR="00A732E2" w:rsidRDefault="00A732E2"/>
    <w:p w:rsidR="00B25616" w:rsidRDefault="00A732E2">
      <w:r>
        <w:br w:type="page"/>
      </w:r>
    </w:p>
    <w:tbl>
      <w:tblPr>
        <w:tblW w:w="0" w:type="auto"/>
        <w:tblLayout w:type="fixed"/>
        <w:tblLook w:val="0000"/>
      </w:tblPr>
      <w:tblGrid>
        <w:gridCol w:w="675"/>
        <w:gridCol w:w="1701"/>
        <w:gridCol w:w="4678"/>
        <w:gridCol w:w="1802"/>
      </w:tblGrid>
      <w:tr w:rsidR="00B25616">
        <w:trPr>
          <w:cantSplit/>
        </w:trPr>
        <w:tc>
          <w:tcPr>
            <w:tcW w:w="675" w:type="dxa"/>
          </w:tcPr>
          <w:p w:rsidR="00B25616" w:rsidRDefault="00B25616">
            <w:pPr>
              <w:pStyle w:val="EnvelopeReturn"/>
            </w:pPr>
          </w:p>
        </w:tc>
        <w:tc>
          <w:tcPr>
            <w:tcW w:w="8181" w:type="dxa"/>
            <w:gridSpan w:val="3"/>
          </w:tcPr>
          <w:p w:rsidR="00B25616" w:rsidRDefault="00B25616">
            <w:r>
              <w:t>The following semester grades will be assigned to students in post-secondary courses:</w:t>
            </w:r>
          </w:p>
        </w:tc>
      </w:tr>
      <w:tr w:rsidR="00B25616">
        <w:tc>
          <w:tcPr>
            <w:tcW w:w="675" w:type="dxa"/>
          </w:tcPr>
          <w:p w:rsidR="00B25616" w:rsidRDefault="00B25616">
            <w:pPr>
              <w:rPr>
                <w:rFonts w:cs="Arial"/>
              </w:rPr>
            </w:pPr>
          </w:p>
        </w:tc>
        <w:tc>
          <w:tcPr>
            <w:tcW w:w="1701" w:type="dxa"/>
          </w:tcPr>
          <w:p w:rsidR="00B25616" w:rsidRDefault="00B25616">
            <w:pPr>
              <w:jc w:val="center"/>
              <w:rPr>
                <w:rFonts w:cs="Arial"/>
              </w:rPr>
            </w:pPr>
          </w:p>
          <w:p w:rsidR="00B25616" w:rsidRDefault="00B25616">
            <w:pPr>
              <w:pStyle w:val="Heading2"/>
              <w:rPr>
                <w:rFonts w:cs="Arial"/>
                <w:b w:val="0"/>
                <w:u w:val="single"/>
              </w:rPr>
            </w:pPr>
            <w:r>
              <w:rPr>
                <w:rFonts w:cs="Arial"/>
                <w:b w:val="0"/>
                <w:u w:val="single"/>
              </w:rPr>
              <w:t>Grade</w:t>
            </w:r>
          </w:p>
        </w:tc>
        <w:tc>
          <w:tcPr>
            <w:tcW w:w="4678" w:type="dxa"/>
          </w:tcPr>
          <w:p w:rsidR="00B25616" w:rsidRDefault="00B25616">
            <w:pPr>
              <w:jc w:val="center"/>
              <w:rPr>
                <w:rFonts w:cs="Arial"/>
              </w:rPr>
            </w:pPr>
          </w:p>
          <w:p w:rsidR="00B25616" w:rsidRDefault="00B25616">
            <w:pPr>
              <w:pStyle w:val="Heading1"/>
              <w:rPr>
                <w:rFonts w:cs="Arial"/>
                <w:b w:val="0"/>
              </w:rPr>
            </w:pPr>
            <w:r>
              <w:rPr>
                <w:rFonts w:cs="Arial"/>
                <w:b w:val="0"/>
              </w:rPr>
              <w:t>Definition</w:t>
            </w:r>
          </w:p>
        </w:tc>
        <w:tc>
          <w:tcPr>
            <w:tcW w:w="1802" w:type="dxa"/>
          </w:tcPr>
          <w:p w:rsidR="00B25616" w:rsidRDefault="00B25616">
            <w:pPr>
              <w:jc w:val="center"/>
              <w:rPr>
                <w:rFonts w:cs="Arial"/>
              </w:rPr>
            </w:pPr>
            <w:r>
              <w:t xml:space="preserve">Grade Point </w:t>
            </w:r>
            <w:r>
              <w:rPr>
                <w:u w:val="single"/>
              </w:rPr>
              <w:t>Equivalent</w:t>
            </w:r>
          </w:p>
        </w:tc>
      </w:tr>
      <w:tr w:rsidR="00B25616">
        <w:trPr>
          <w:cantSplit/>
        </w:trPr>
        <w:tc>
          <w:tcPr>
            <w:tcW w:w="675" w:type="dxa"/>
          </w:tcPr>
          <w:p w:rsidR="00B25616" w:rsidRDefault="00B25616">
            <w:pPr>
              <w:rPr>
                <w:rFonts w:cs="Arial"/>
              </w:rPr>
            </w:pPr>
          </w:p>
        </w:tc>
        <w:tc>
          <w:tcPr>
            <w:tcW w:w="1701" w:type="dxa"/>
          </w:tcPr>
          <w:p w:rsidR="00B25616" w:rsidRDefault="00B25616">
            <w:pPr>
              <w:rPr>
                <w:rFonts w:cs="Arial"/>
              </w:rPr>
            </w:pPr>
            <w:r>
              <w:rPr>
                <w:rFonts w:cs="Arial"/>
              </w:rPr>
              <w:t>A+</w:t>
            </w:r>
          </w:p>
        </w:tc>
        <w:tc>
          <w:tcPr>
            <w:tcW w:w="4678" w:type="dxa"/>
          </w:tcPr>
          <w:p w:rsidR="00B25616" w:rsidRDefault="00B25616">
            <w:pPr>
              <w:jc w:val="center"/>
              <w:rPr>
                <w:rFonts w:cs="Arial"/>
              </w:rPr>
            </w:pPr>
            <w:r>
              <w:rPr>
                <w:rFonts w:cs="Arial"/>
              </w:rPr>
              <w:t>90 – 100%</w:t>
            </w:r>
          </w:p>
        </w:tc>
        <w:tc>
          <w:tcPr>
            <w:tcW w:w="1802" w:type="dxa"/>
            <w:vMerge w:val="restart"/>
            <w:vAlign w:val="center"/>
          </w:tcPr>
          <w:p w:rsidR="00B25616" w:rsidRDefault="00B25616">
            <w:pPr>
              <w:jc w:val="center"/>
              <w:rPr>
                <w:rFonts w:cs="Arial"/>
              </w:rPr>
            </w:pPr>
            <w:r>
              <w:rPr>
                <w:rFonts w:cs="Arial"/>
              </w:rPr>
              <w:t>4.00</w:t>
            </w:r>
          </w:p>
        </w:tc>
      </w:tr>
      <w:tr w:rsidR="00B25616">
        <w:trPr>
          <w:cantSplit/>
        </w:trPr>
        <w:tc>
          <w:tcPr>
            <w:tcW w:w="675" w:type="dxa"/>
          </w:tcPr>
          <w:p w:rsidR="00B25616" w:rsidRDefault="00B25616">
            <w:pPr>
              <w:rPr>
                <w:rFonts w:cs="Arial"/>
              </w:rPr>
            </w:pPr>
          </w:p>
        </w:tc>
        <w:tc>
          <w:tcPr>
            <w:tcW w:w="1701" w:type="dxa"/>
          </w:tcPr>
          <w:p w:rsidR="00B25616" w:rsidRDefault="00B25616">
            <w:pPr>
              <w:rPr>
                <w:rFonts w:cs="Arial"/>
              </w:rPr>
            </w:pPr>
            <w:r>
              <w:rPr>
                <w:rFonts w:cs="Arial"/>
              </w:rPr>
              <w:t>A</w:t>
            </w:r>
          </w:p>
        </w:tc>
        <w:tc>
          <w:tcPr>
            <w:tcW w:w="4678" w:type="dxa"/>
          </w:tcPr>
          <w:p w:rsidR="00B25616" w:rsidRDefault="00B25616">
            <w:pPr>
              <w:jc w:val="center"/>
              <w:rPr>
                <w:rFonts w:cs="Arial"/>
              </w:rPr>
            </w:pPr>
            <w:r>
              <w:rPr>
                <w:rFonts w:cs="Arial"/>
              </w:rPr>
              <w:t>80 – 89%</w:t>
            </w:r>
          </w:p>
        </w:tc>
        <w:tc>
          <w:tcPr>
            <w:tcW w:w="1802" w:type="dxa"/>
            <w:vMerge/>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B</w:t>
            </w:r>
          </w:p>
        </w:tc>
        <w:tc>
          <w:tcPr>
            <w:tcW w:w="4678" w:type="dxa"/>
          </w:tcPr>
          <w:p w:rsidR="00B25616" w:rsidRDefault="00B25616">
            <w:pPr>
              <w:jc w:val="center"/>
              <w:rPr>
                <w:rFonts w:cs="Arial"/>
              </w:rPr>
            </w:pPr>
            <w:r>
              <w:rPr>
                <w:rFonts w:cs="Arial"/>
              </w:rPr>
              <w:t>70 - 79%</w:t>
            </w:r>
          </w:p>
        </w:tc>
        <w:tc>
          <w:tcPr>
            <w:tcW w:w="1802" w:type="dxa"/>
          </w:tcPr>
          <w:p w:rsidR="00B25616" w:rsidRDefault="00B25616">
            <w:pPr>
              <w:jc w:val="center"/>
              <w:rPr>
                <w:rFonts w:cs="Arial"/>
              </w:rPr>
            </w:pPr>
            <w:r>
              <w:rPr>
                <w:rFonts w:cs="Arial"/>
              </w:rPr>
              <w:t>3.00</w:t>
            </w: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C</w:t>
            </w:r>
          </w:p>
        </w:tc>
        <w:tc>
          <w:tcPr>
            <w:tcW w:w="4678" w:type="dxa"/>
          </w:tcPr>
          <w:p w:rsidR="00B25616" w:rsidRDefault="00B25616">
            <w:pPr>
              <w:jc w:val="center"/>
              <w:rPr>
                <w:rFonts w:cs="Arial"/>
              </w:rPr>
            </w:pPr>
            <w:r>
              <w:rPr>
                <w:rFonts w:cs="Arial"/>
              </w:rPr>
              <w:t>60 - 69%</w:t>
            </w:r>
          </w:p>
        </w:tc>
        <w:tc>
          <w:tcPr>
            <w:tcW w:w="1802" w:type="dxa"/>
          </w:tcPr>
          <w:p w:rsidR="00B25616" w:rsidRDefault="00B25616">
            <w:pPr>
              <w:jc w:val="center"/>
              <w:rPr>
                <w:rFonts w:cs="Arial"/>
              </w:rPr>
            </w:pPr>
            <w:r>
              <w:rPr>
                <w:rFonts w:cs="Arial"/>
              </w:rPr>
              <w:t>2.00</w:t>
            </w: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D</w:t>
            </w:r>
          </w:p>
        </w:tc>
        <w:tc>
          <w:tcPr>
            <w:tcW w:w="4678" w:type="dxa"/>
          </w:tcPr>
          <w:p w:rsidR="00B25616" w:rsidRDefault="00B25616">
            <w:pPr>
              <w:jc w:val="center"/>
              <w:rPr>
                <w:rFonts w:cs="Arial"/>
              </w:rPr>
            </w:pPr>
            <w:r>
              <w:rPr>
                <w:rFonts w:cs="Arial"/>
              </w:rPr>
              <w:t>50 – 59%</w:t>
            </w:r>
          </w:p>
        </w:tc>
        <w:tc>
          <w:tcPr>
            <w:tcW w:w="1802" w:type="dxa"/>
          </w:tcPr>
          <w:p w:rsidR="00B25616" w:rsidRDefault="00B25616">
            <w:pPr>
              <w:jc w:val="center"/>
              <w:rPr>
                <w:rFonts w:cs="Arial"/>
              </w:rPr>
            </w:pPr>
            <w:r>
              <w:rPr>
                <w:rFonts w:cs="Arial"/>
              </w:rPr>
              <w:t>1.00</w:t>
            </w:r>
          </w:p>
        </w:tc>
      </w:tr>
      <w:tr w:rsidR="00B25616">
        <w:tc>
          <w:tcPr>
            <w:tcW w:w="675" w:type="dxa"/>
          </w:tcPr>
          <w:p w:rsidR="00B25616" w:rsidRDefault="00B25616">
            <w:pPr>
              <w:rPr>
                <w:rFonts w:cs="Arial"/>
              </w:rPr>
            </w:pPr>
          </w:p>
        </w:tc>
        <w:tc>
          <w:tcPr>
            <w:tcW w:w="1701" w:type="dxa"/>
          </w:tcPr>
          <w:p w:rsidR="00B25616" w:rsidRDefault="00EA7140">
            <w:pPr>
              <w:rPr>
                <w:rFonts w:cs="Arial"/>
              </w:rPr>
            </w:pPr>
            <w:r>
              <w:rPr>
                <w:rFonts w:cs="Arial"/>
              </w:rPr>
              <w:t xml:space="preserve">F </w:t>
            </w:r>
          </w:p>
        </w:tc>
        <w:tc>
          <w:tcPr>
            <w:tcW w:w="4678" w:type="dxa"/>
          </w:tcPr>
          <w:p w:rsidR="00B25616" w:rsidRDefault="00B25616">
            <w:pPr>
              <w:jc w:val="center"/>
              <w:rPr>
                <w:rFonts w:cs="Arial"/>
              </w:rPr>
            </w:pPr>
            <w:r>
              <w:rPr>
                <w:rFonts w:cs="Arial"/>
              </w:rPr>
              <w:t>49% and below</w:t>
            </w:r>
          </w:p>
        </w:tc>
        <w:tc>
          <w:tcPr>
            <w:tcW w:w="1802" w:type="dxa"/>
          </w:tcPr>
          <w:p w:rsidR="00B25616" w:rsidRDefault="00B25616">
            <w:pPr>
              <w:jc w:val="center"/>
              <w:rPr>
                <w:rFonts w:cs="Arial"/>
              </w:rPr>
            </w:pPr>
            <w:r>
              <w:rPr>
                <w:rFonts w:cs="Arial"/>
              </w:rPr>
              <w:t>0.00</w:t>
            </w:r>
          </w:p>
        </w:tc>
      </w:tr>
      <w:tr w:rsidR="00B25616">
        <w:tc>
          <w:tcPr>
            <w:tcW w:w="675" w:type="dxa"/>
          </w:tcPr>
          <w:p w:rsidR="00B25616" w:rsidRDefault="00B25616">
            <w:pPr>
              <w:rPr>
                <w:rFonts w:cs="Arial"/>
              </w:rPr>
            </w:pPr>
          </w:p>
        </w:tc>
        <w:tc>
          <w:tcPr>
            <w:tcW w:w="1701" w:type="dxa"/>
          </w:tcPr>
          <w:p w:rsidR="00B25616" w:rsidRDefault="00B25616">
            <w:pPr>
              <w:rPr>
                <w:rFonts w:cs="Arial"/>
              </w:rPr>
            </w:pPr>
          </w:p>
        </w:tc>
        <w:tc>
          <w:tcPr>
            <w:tcW w:w="4678" w:type="dxa"/>
          </w:tcPr>
          <w:p w:rsidR="00B25616" w:rsidRDefault="00B25616">
            <w:pPr>
              <w:rPr>
                <w:rFonts w:cs="Arial"/>
              </w:rPr>
            </w:pP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CR (Credit)</w:t>
            </w:r>
          </w:p>
        </w:tc>
        <w:tc>
          <w:tcPr>
            <w:tcW w:w="4678" w:type="dxa"/>
          </w:tcPr>
          <w:p w:rsidR="00B25616" w:rsidRDefault="00B25616">
            <w:pPr>
              <w:rPr>
                <w:rFonts w:cs="Arial"/>
              </w:rPr>
            </w:pPr>
            <w:r>
              <w:rPr>
                <w:rFonts w:cs="Arial"/>
              </w:rPr>
              <w:t>Credit for diploma requirements has been awarded.</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S</w:t>
            </w:r>
          </w:p>
        </w:tc>
        <w:tc>
          <w:tcPr>
            <w:tcW w:w="4678" w:type="dxa"/>
          </w:tcPr>
          <w:p w:rsidR="00B25616" w:rsidRDefault="00B25616">
            <w:pPr>
              <w:rPr>
                <w:rFonts w:cs="Arial"/>
              </w:rPr>
            </w:pPr>
            <w:r>
              <w:rPr>
                <w:rFonts w:cs="Arial"/>
              </w:rPr>
              <w:t>Satisfactory achievement in field /clinical placement or non-graded subject area.</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U</w:t>
            </w:r>
          </w:p>
        </w:tc>
        <w:tc>
          <w:tcPr>
            <w:tcW w:w="4678" w:type="dxa"/>
          </w:tcPr>
          <w:p w:rsidR="00B25616" w:rsidRDefault="00B25616">
            <w:pPr>
              <w:rPr>
                <w:rFonts w:cs="Arial"/>
              </w:rPr>
            </w:pPr>
            <w:r>
              <w:rPr>
                <w:rFonts w:cs="Arial"/>
              </w:rPr>
              <w:t>Unsatisfactory achievement in field/clinical placement or non-graded subject area.</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X</w:t>
            </w:r>
          </w:p>
        </w:tc>
        <w:tc>
          <w:tcPr>
            <w:tcW w:w="4678" w:type="dxa"/>
          </w:tcPr>
          <w:p w:rsidR="00B25616" w:rsidRDefault="00B25616">
            <w:pPr>
              <w:rPr>
                <w:rFonts w:cs="Arial"/>
              </w:rPr>
            </w:pPr>
            <w:r>
              <w:rPr>
                <w:rFonts w:cs="Arial"/>
              </w:rPr>
              <w:t>A temporary grade limited to situations with extenuating circumstances giving a student additional time to complete the requirements for a course.</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NR</w:t>
            </w:r>
          </w:p>
        </w:tc>
        <w:tc>
          <w:tcPr>
            <w:tcW w:w="4678" w:type="dxa"/>
          </w:tcPr>
          <w:p w:rsidR="00B25616" w:rsidRDefault="00B25616">
            <w:pPr>
              <w:rPr>
                <w:rFonts w:cs="Arial"/>
              </w:rPr>
            </w:pPr>
            <w:r>
              <w:rPr>
                <w:rFonts w:cs="Arial"/>
              </w:rPr>
              <w:t xml:space="preserve">Grade not reported to Registrar's office.  </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r>
              <w:rPr>
                <w:rFonts w:cs="Arial"/>
              </w:rPr>
              <w:t>W</w:t>
            </w:r>
          </w:p>
        </w:tc>
        <w:tc>
          <w:tcPr>
            <w:tcW w:w="4678" w:type="dxa"/>
          </w:tcPr>
          <w:p w:rsidR="00B25616" w:rsidRDefault="00B25616">
            <w:pPr>
              <w:rPr>
                <w:rFonts w:cs="Arial"/>
              </w:rPr>
            </w:pPr>
            <w:r>
              <w:rPr>
                <w:rFonts w:cs="Arial"/>
              </w:rPr>
              <w:t>Student has withdrawn from the course without academic penalty.</w:t>
            </w:r>
          </w:p>
        </w:tc>
        <w:tc>
          <w:tcPr>
            <w:tcW w:w="1802" w:type="dxa"/>
          </w:tcPr>
          <w:p w:rsidR="00B25616" w:rsidRDefault="00B25616">
            <w:pPr>
              <w:jc w:val="center"/>
              <w:rPr>
                <w:rFonts w:cs="Arial"/>
              </w:rPr>
            </w:pPr>
          </w:p>
        </w:tc>
      </w:tr>
      <w:tr w:rsidR="00B25616">
        <w:tc>
          <w:tcPr>
            <w:tcW w:w="675" w:type="dxa"/>
          </w:tcPr>
          <w:p w:rsidR="00B25616" w:rsidRDefault="00B25616">
            <w:pPr>
              <w:rPr>
                <w:rFonts w:cs="Arial"/>
              </w:rPr>
            </w:pPr>
          </w:p>
        </w:tc>
        <w:tc>
          <w:tcPr>
            <w:tcW w:w="1701" w:type="dxa"/>
          </w:tcPr>
          <w:p w:rsidR="00B25616" w:rsidRDefault="00B25616">
            <w:pPr>
              <w:rPr>
                <w:rFonts w:cs="Arial"/>
              </w:rPr>
            </w:pPr>
          </w:p>
        </w:tc>
        <w:tc>
          <w:tcPr>
            <w:tcW w:w="4678" w:type="dxa"/>
          </w:tcPr>
          <w:p w:rsidR="00B25616" w:rsidRDefault="00B25616">
            <w:pPr>
              <w:rPr>
                <w:rFonts w:cs="Arial"/>
              </w:rPr>
            </w:pPr>
          </w:p>
        </w:tc>
        <w:tc>
          <w:tcPr>
            <w:tcW w:w="1802" w:type="dxa"/>
          </w:tcPr>
          <w:p w:rsidR="00B25616" w:rsidRDefault="00B25616">
            <w:pPr>
              <w:jc w:val="center"/>
              <w:rPr>
                <w:rFonts w:cs="Arial"/>
              </w:rPr>
            </w:pPr>
          </w:p>
        </w:tc>
      </w:tr>
      <w:tr w:rsidR="00B25616">
        <w:trPr>
          <w:cantSplit/>
        </w:trPr>
        <w:tc>
          <w:tcPr>
            <w:tcW w:w="675" w:type="dxa"/>
          </w:tcPr>
          <w:p w:rsidR="00B25616" w:rsidRDefault="00B25616">
            <w:pPr>
              <w:rPr>
                <w:rFonts w:cs="Arial"/>
              </w:rPr>
            </w:pPr>
          </w:p>
        </w:tc>
        <w:tc>
          <w:tcPr>
            <w:tcW w:w="8181" w:type="dxa"/>
            <w:gridSpan w:val="3"/>
          </w:tcPr>
          <w:p w:rsidR="00ED7978" w:rsidRDefault="00ED7978" w:rsidP="00ED7978">
            <w:pPr>
              <w:pStyle w:val="PlainText"/>
              <w:rPr>
                <w:rFonts w:ascii="Arial" w:hAnsi="Arial" w:cs="Arial"/>
                <w:b/>
                <w:i/>
                <w:sz w:val="22"/>
                <w:szCs w:val="22"/>
              </w:rPr>
            </w:pPr>
            <w:r>
              <w:rPr>
                <w:rFonts w:ascii="Arial" w:hAnsi="Arial" w:cs="Arial"/>
                <w:b/>
                <w:i/>
                <w:sz w:val="22"/>
                <w:szCs w:val="22"/>
              </w:rPr>
              <w:t>NOTE:  Mid Term grades are provided in theory classes and clinical/field placement experiences. Students are notified that the midterm grade is an interim grade and is subject to change.</w:t>
            </w:r>
            <w:r>
              <w:rPr>
                <w:rFonts w:ascii="Arial" w:hAnsi="Arial" w:cs="Arial"/>
                <w:b/>
                <w:i/>
                <w:sz w:val="22"/>
                <w:szCs w:val="22"/>
              </w:rPr>
              <w:br/>
            </w:r>
          </w:p>
          <w:p w:rsidR="00B25616" w:rsidRDefault="00B25616">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B25616" w:rsidRDefault="00B25616">
            <w:pPr>
              <w:rPr>
                <w:rFonts w:cs="Arial"/>
              </w:rPr>
            </w:pPr>
          </w:p>
          <w:p w:rsidR="00B25616" w:rsidRDefault="00B25616">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B25616" w:rsidRDefault="00B25616"/>
    <w:tbl>
      <w:tblPr>
        <w:tblW w:w="0" w:type="auto"/>
        <w:tblLayout w:type="fixed"/>
        <w:tblLook w:val="04A0"/>
      </w:tblPr>
      <w:tblGrid>
        <w:gridCol w:w="675"/>
        <w:gridCol w:w="8181"/>
      </w:tblGrid>
      <w:tr w:rsidR="00E51D91" w:rsidTr="00CE4BA3">
        <w:trPr>
          <w:cantSplit/>
        </w:trPr>
        <w:tc>
          <w:tcPr>
            <w:tcW w:w="675" w:type="dxa"/>
            <w:hideMark/>
          </w:tcPr>
          <w:p w:rsidR="00E51D91" w:rsidRDefault="00E51D91" w:rsidP="00CE4BA3">
            <w:pPr>
              <w:rPr>
                <w:b/>
              </w:rPr>
            </w:pPr>
            <w:r>
              <w:rPr>
                <w:b/>
              </w:rPr>
              <w:t>VI.</w:t>
            </w:r>
          </w:p>
        </w:tc>
        <w:tc>
          <w:tcPr>
            <w:tcW w:w="8181" w:type="dxa"/>
          </w:tcPr>
          <w:p w:rsidR="00E51D91" w:rsidRDefault="00E51D91" w:rsidP="00CE4BA3">
            <w:pPr>
              <w:rPr>
                <w:b/>
              </w:rPr>
            </w:pPr>
            <w:r>
              <w:rPr>
                <w:b/>
              </w:rPr>
              <w:t>SPECIAL NOTES:</w:t>
            </w:r>
          </w:p>
          <w:p w:rsidR="00E51D91" w:rsidRDefault="00E51D91" w:rsidP="00CE4BA3"/>
        </w:tc>
      </w:tr>
      <w:tr w:rsidR="00E51D91" w:rsidTr="00CE4BA3">
        <w:trPr>
          <w:cantSplit/>
        </w:trPr>
        <w:tc>
          <w:tcPr>
            <w:tcW w:w="675" w:type="dxa"/>
          </w:tcPr>
          <w:p w:rsidR="00E51D91" w:rsidRDefault="00E51D91" w:rsidP="00CE4BA3"/>
        </w:tc>
        <w:tc>
          <w:tcPr>
            <w:tcW w:w="8181" w:type="dxa"/>
          </w:tcPr>
          <w:p w:rsidR="00E51D91" w:rsidRDefault="00E51D91" w:rsidP="00CE4BA3">
            <w:pPr>
              <w:rPr>
                <w:rFonts w:cs="Arial"/>
                <w:szCs w:val="24"/>
                <w:u w:val="single"/>
              </w:rPr>
            </w:pPr>
            <w:r>
              <w:rPr>
                <w:rFonts w:cs="Arial"/>
                <w:szCs w:val="24"/>
                <w:u w:val="single"/>
              </w:rPr>
              <w:t>Attendance:</w:t>
            </w:r>
          </w:p>
          <w:p w:rsidR="00E51D91" w:rsidRDefault="00E51D91" w:rsidP="00CE4BA3">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E51D91" w:rsidRDefault="00E51D91" w:rsidP="00CE4BA3"/>
        </w:tc>
      </w:tr>
    </w:tbl>
    <w:p w:rsidR="00E51D91" w:rsidRDefault="00E51D91" w:rsidP="00E51D91"/>
    <w:tbl>
      <w:tblPr>
        <w:tblW w:w="0" w:type="auto"/>
        <w:tblLayout w:type="fixed"/>
        <w:tblLook w:val="0000"/>
      </w:tblPr>
      <w:tblGrid>
        <w:gridCol w:w="675"/>
        <w:gridCol w:w="8181"/>
      </w:tblGrid>
      <w:tr w:rsidR="00E51D91" w:rsidRPr="001F503D" w:rsidTr="00CE4BA3">
        <w:trPr>
          <w:cantSplit/>
        </w:trPr>
        <w:tc>
          <w:tcPr>
            <w:tcW w:w="675" w:type="dxa"/>
          </w:tcPr>
          <w:p w:rsidR="00E51D91" w:rsidRPr="001F503D" w:rsidRDefault="00E51D91" w:rsidP="00CE4BA3">
            <w:pPr>
              <w:rPr>
                <w:b/>
              </w:rPr>
            </w:pPr>
            <w:r w:rsidRPr="001F503D">
              <w:rPr>
                <w:b/>
              </w:rPr>
              <w:t>VII.</w:t>
            </w:r>
          </w:p>
        </w:tc>
        <w:tc>
          <w:tcPr>
            <w:tcW w:w="8181" w:type="dxa"/>
          </w:tcPr>
          <w:p w:rsidR="00E51D91" w:rsidRDefault="00E51D91" w:rsidP="00CE4BA3">
            <w:pPr>
              <w:rPr>
                <w:b/>
              </w:rPr>
            </w:pPr>
            <w:r>
              <w:rPr>
                <w:b/>
              </w:rPr>
              <w:t xml:space="preserve">COURSE OUTLINE </w:t>
            </w:r>
            <w:r w:rsidRPr="001F503D">
              <w:rPr>
                <w:b/>
              </w:rPr>
              <w:t>ADDENDUM:</w:t>
            </w:r>
          </w:p>
          <w:p w:rsidR="00E51D91" w:rsidRPr="001F503D" w:rsidRDefault="00E51D91" w:rsidP="00CE4BA3">
            <w:pPr>
              <w:rPr>
                <w:b/>
              </w:rPr>
            </w:pPr>
          </w:p>
        </w:tc>
      </w:tr>
      <w:tr w:rsidR="00E51D91" w:rsidRPr="001F503D" w:rsidTr="00CE4BA3">
        <w:trPr>
          <w:cantSplit/>
        </w:trPr>
        <w:tc>
          <w:tcPr>
            <w:tcW w:w="675" w:type="dxa"/>
          </w:tcPr>
          <w:p w:rsidR="00E51D91" w:rsidRDefault="00E51D91" w:rsidP="00CE4BA3"/>
        </w:tc>
        <w:tc>
          <w:tcPr>
            <w:tcW w:w="8181" w:type="dxa"/>
          </w:tcPr>
          <w:p w:rsidR="00E51D91" w:rsidRPr="001F503D" w:rsidRDefault="00E51D91" w:rsidP="00CE4BA3">
            <w:r>
              <w:t>The provisions contained in the addendum located on the portal form part of this course outline.</w:t>
            </w:r>
          </w:p>
        </w:tc>
      </w:tr>
    </w:tbl>
    <w:p w:rsidR="00B25616" w:rsidRDefault="00B25616" w:rsidP="002733CB"/>
    <w:sectPr w:rsidR="00B25616" w:rsidSect="00EF258B">
      <w:headerReference w:type="even" r:id="rId8"/>
      <w:headerReference w:type="default" r:id="rId9"/>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2E2" w:rsidRDefault="00A732E2">
      <w:r>
        <w:separator/>
      </w:r>
    </w:p>
  </w:endnote>
  <w:endnote w:type="continuationSeparator" w:id="0">
    <w:p w:rsidR="00A732E2" w:rsidRDefault="00A732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2E2" w:rsidRDefault="00A732E2">
      <w:r>
        <w:separator/>
      </w:r>
    </w:p>
  </w:footnote>
  <w:footnote w:type="continuationSeparator" w:id="0">
    <w:p w:rsidR="00A732E2" w:rsidRDefault="00A732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E2" w:rsidRDefault="00997639">
    <w:pPr>
      <w:pStyle w:val="Header"/>
      <w:framePr w:wrap="around" w:vAnchor="text" w:hAnchor="margin" w:xAlign="center" w:y="1"/>
      <w:rPr>
        <w:rStyle w:val="PageNumber"/>
      </w:rPr>
    </w:pPr>
    <w:r>
      <w:rPr>
        <w:rStyle w:val="PageNumber"/>
      </w:rPr>
      <w:fldChar w:fldCharType="begin"/>
    </w:r>
    <w:r w:rsidR="00A732E2">
      <w:rPr>
        <w:rStyle w:val="PageNumber"/>
      </w:rPr>
      <w:instrText xml:space="preserve">PAGE  </w:instrText>
    </w:r>
    <w:r>
      <w:rPr>
        <w:rStyle w:val="PageNumber"/>
      </w:rPr>
      <w:fldChar w:fldCharType="separate"/>
    </w:r>
    <w:r w:rsidR="00A732E2">
      <w:rPr>
        <w:rStyle w:val="PageNumber"/>
        <w:noProof/>
      </w:rPr>
      <w:t>6</w:t>
    </w:r>
    <w:r>
      <w:rPr>
        <w:rStyle w:val="PageNumber"/>
      </w:rPr>
      <w:fldChar w:fldCharType="end"/>
    </w:r>
  </w:p>
  <w:p w:rsidR="00A732E2" w:rsidRDefault="00A732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E2" w:rsidRDefault="00997639">
    <w:pPr>
      <w:pStyle w:val="Header"/>
      <w:framePr w:wrap="around" w:vAnchor="text" w:hAnchor="margin" w:xAlign="center" w:y="1"/>
      <w:rPr>
        <w:rStyle w:val="PageNumber"/>
      </w:rPr>
    </w:pPr>
    <w:r>
      <w:rPr>
        <w:rStyle w:val="PageNumber"/>
      </w:rPr>
      <w:fldChar w:fldCharType="begin"/>
    </w:r>
    <w:r w:rsidR="00A732E2">
      <w:rPr>
        <w:rStyle w:val="PageNumber"/>
      </w:rPr>
      <w:instrText xml:space="preserve">PAGE  </w:instrText>
    </w:r>
    <w:r>
      <w:rPr>
        <w:rStyle w:val="PageNumber"/>
      </w:rPr>
      <w:fldChar w:fldCharType="separate"/>
    </w:r>
    <w:r w:rsidR="00C94AD7">
      <w:rPr>
        <w:rStyle w:val="PageNumber"/>
        <w:noProof/>
      </w:rPr>
      <w:t>2</w:t>
    </w:r>
    <w:r>
      <w:rPr>
        <w:rStyle w:val="PageNumber"/>
      </w:rPr>
      <w:fldChar w:fldCharType="end"/>
    </w:r>
  </w:p>
  <w:tbl>
    <w:tblPr>
      <w:tblW w:w="0" w:type="auto"/>
      <w:tblLayout w:type="fixed"/>
      <w:tblLook w:val="0000"/>
    </w:tblPr>
    <w:tblGrid>
      <w:gridCol w:w="3794"/>
      <w:gridCol w:w="1134"/>
      <w:gridCol w:w="3928"/>
    </w:tblGrid>
    <w:tr w:rsidR="00A732E2">
      <w:tc>
        <w:tcPr>
          <w:tcW w:w="3794" w:type="dxa"/>
        </w:tcPr>
        <w:p w:rsidR="00A732E2" w:rsidRDefault="00A732E2">
          <w:pPr>
            <w:rPr>
              <w:snapToGrid w:val="0"/>
            </w:rPr>
          </w:pPr>
          <w:r>
            <w:rPr>
              <w:snapToGrid w:val="0"/>
            </w:rPr>
            <w:t>Human Anatomy</w:t>
          </w:r>
        </w:p>
      </w:tc>
      <w:tc>
        <w:tcPr>
          <w:tcW w:w="1134" w:type="dxa"/>
        </w:tcPr>
        <w:p w:rsidR="00A732E2" w:rsidRDefault="00A732E2">
          <w:pPr>
            <w:pStyle w:val="Header"/>
            <w:jc w:val="center"/>
            <w:rPr>
              <w:snapToGrid w:val="0"/>
            </w:rPr>
          </w:pPr>
        </w:p>
      </w:tc>
      <w:tc>
        <w:tcPr>
          <w:tcW w:w="3928" w:type="dxa"/>
        </w:tcPr>
        <w:p w:rsidR="00A732E2" w:rsidRDefault="00A732E2">
          <w:pPr>
            <w:pStyle w:val="Header"/>
            <w:jc w:val="right"/>
            <w:rPr>
              <w:snapToGrid w:val="0"/>
            </w:rPr>
          </w:pPr>
          <w:r>
            <w:rPr>
              <w:snapToGrid w:val="0"/>
            </w:rPr>
            <w:t>OPA103</w:t>
          </w:r>
        </w:p>
      </w:tc>
    </w:tr>
    <w:tr w:rsidR="00A732E2">
      <w:tc>
        <w:tcPr>
          <w:tcW w:w="3794" w:type="dxa"/>
        </w:tcPr>
        <w:p w:rsidR="00A732E2" w:rsidRDefault="00A732E2">
          <w:pPr>
            <w:rPr>
              <w:snapToGrid w:val="0"/>
            </w:rPr>
          </w:pPr>
        </w:p>
      </w:tc>
      <w:tc>
        <w:tcPr>
          <w:tcW w:w="1134" w:type="dxa"/>
        </w:tcPr>
        <w:p w:rsidR="00A732E2" w:rsidRDefault="00A732E2">
          <w:pPr>
            <w:pStyle w:val="Header"/>
            <w:jc w:val="center"/>
            <w:rPr>
              <w:snapToGrid w:val="0"/>
            </w:rPr>
          </w:pPr>
        </w:p>
      </w:tc>
      <w:tc>
        <w:tcPr>
          <w:tcW w:w="3928" w:type="dxa"/>
        </w:tcPr>
        <w:p w:rsidR="00A732E2" w:rsidRDefault="00A732E2">
          <w:pPr>
            <w:pStyle w:val="Header"/>
            <w:jc w:val="right"/>
            <w:rPr>
              <w:snapToGrid w:val="0"/>
            </w:rPr>
          </w:pPr>
        </w:p>
      </w:tc>
    </w:tr>
  </w:tbl>
  <w:p w:rsidR="00A732E2" w:rsidRDefault="00A732E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07527A"/>
    <w:multiLevelType w:val="hybridMultilevel"/>
    <w:tmpl w:val="A4168DEE"/>
    <w:lvl w:ilvl="0" w:tplc="D5F0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646EB5"/>
    <w:multiLevelType w:val="singleLevel"/>
    <w:tmpl w:val="2B70CFE2"/>
    <w:lvl w:ilvl="0">
      <w:start w:val="2"/>
      <w:numFmt w:val="decimal"/>
      <w:lvlText w:val="%1."/>
      <w:lvlJc w:val="left"/>
      <w:pPr>
        <w:tabs>
          <w:tab w:val="num" w:pos="1440"/>
        </w:tabs>
        <w:ind w:left="1440" w:hanging="720"/>
      </w:pPr>
      <w:rPr>
        <w:rFonts w:hint="default"/>
      </w:rPr>
    </w:lvl>
  </w:abstractNum>
  <w:abstractNum w:abstractNumId="7">
    <w:nsid w:val="24285798"/>
    <w:multiLevelType w:val="hybridMultilevel"/>
    <w:tmpl w:val="92BE21CE"/>
    <w:lvl w:ilvl="0" w:tplc="886063D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FEF0DC5"/>
    <w:multiLevelType w:val="hybridMultilevel"/>
    <w:tmpl w:val="01429E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4056C23"/>
    <w:multiLevelType w:val="hybridMultilevel"/>
    <w:tmpl w:val="1BFAC02E"/>
    <w:lvl w:ilvl="0" w:tplc="0FD485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BA56C71"/>
    <w:multiLevelType w:val="hybridMultilevel"/>
    <w:tmpl w:val="DC3C6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21319ED"/>
    <w:multiLevelType w:val="hybridMultilevel"/>
    <w:tmpl w:val="883CF1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A51AF2"/>
    <w:multiLevelType w:val="hybridMultilevel"/>
    <w:tmpl w:val="E1C01F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136157"/>
    <w:multiLevelType w:val="hybridMultilevel"/>
    <w:tmpl w:val="132E4E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2EA72E4"/>
    <w:multiLevelType w:val="hybridMultilevel"/>
    <w:tmpl w:val="EED4F8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316681E"/>
    <w:multiLevelType w:val="hybridMultilevel"/>
    <w:tmpl w:val="293AF9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B8202D"/>
    <w:multiLevelType w:val="hybridMultilevel"/>
    <w:tmpl w:val="4A422B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ABF56B1"/>
    <w:multiLevelType w:val="hybridMultilevel"/>
    <w:tmpl w:val="0C3CC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9"/>
  </w:num>
  <w:num w:numId="4">
    <w:abstractNumId w:val="19"/>
  </w:num>
  <w:num w:numId="5">
    <w:abstractNumId w:val="26"/>
  </w:num>
  <w:num w:numId="6">
    <w:abstractNumId w:val="2"/>
  </w:num>
  <w:num w:numId="7">
    <w:abstractNumId w:val="1"/>
  </w:num>
  <w:num w:numId="8">
    <w:abstractNumId w:val="17"/>
  </w:num>
  <w:num w:numId="9">
    <w:abstractNumId w:val="20"/>
  </w:num>
  <w:num w:numId="10">
    <w:abstractNumId w:val="3"/>
  </w:num>
  <w:num w:numId="11">
    <w:abstractNumId w:val="15"/>
  </w:num>
  <w:num w:numId="12">
    <w:abstractNumId w:val="0"/>
  </w:num>
  <w:num w:numId="13">
    <w:abstractNumId w:val="13"/>
  </w:num>
  <w:num w:numId="14">
    <w:abstractNumId w:val="22"/>
  </w:num>
  <w:num w:numId="15">
    <w:abstractNumId w:val="8"/>
  </w:num>
  <w:num w:numId="16">
    <w:abstractNumId w:val="25"/>
  </w:num>
  <w:num w:numId="17">
    <w:abstractNumId w:val="16"/>
  </w:num>
  <w:num w:numId="18">
    <w:abstractNumId w:val="21"/>
  </w:num>
  <w:num w:numId="19">
    <w:abstractNumId w:val="14"/>
  </w:num>
  <w:num w:numId="20">
    <w:abstractNumId w:val="18"/>
  </w:num>
  <w:num w:numId="21">
    <w:abstractNumId w:val="7"/>
  </w:num>
  <w:num w:numId="22">
    <w:abstractNumId w:val="6"/>
  </w:num>
  <w:num w:numId="23">
    <w:abstractNumId w:val="23"/>
  </w:num>
  <w:num w:numId="24">
    <w:abstractNumId w:val="5"/>
  </w:num>
  <w:num w:numId="25">
    <w:abstractNumId w:val="10"/>
  </w:num>
  <w:num w:numId="26">
    <w:abstractNumId w:val="4"/>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249C"/>
    <w:rsid w:val="000261AE"/>
    <w:rsid w:val="000444D6"/>
    <w:rsid w:val="0005566D"/>
    <w:rsid w:val="0007390E"/>
    <w:rsid w:val="000A62EE"/>
    <w:rsid w:val="000C4862"/>
    <w:rsid w:val="000E1D2B"/>
    <w:rsid w:val="0011367A"/>
    <w:rsid w:val="0016712A"/>
    <w:rsid w:val="00172B54"/>
    <w:rsid w:val="00197F5D"/>
    <w:rsid w:val="001C2F14"/>
    <w:rsid w:val="001F3E97"/>
    <w:rsid w:val="00251BD3"/>
    <w:rsid w:val="002733CB"/>
    <w:rsid w:val="002B1F0C"/>
    <w:rsid w:val="002B46D8"/>
    <w:rsid w:val="002C3BFF"/>
    <w:rsid w:val="002C555F"/>
    <w:rsid w:val="00314A37"/>
    <w:rsid w:val="003944E8"/>
    <w:rsid w:val="003B4451"/>
    <w:rsid w:val="004A2C93"/>
    <w:rsid w:val="004D4CDB"/>
    <w:rsid w:val="006921CC"/>
    <w:rsid w:val="00706A23"/>
    <w:rsid w:val="00796C89"/>
    <w:rsid w:val="007E5723"/>
    <w:rsid w:val="008034C4"/>
    <w:rsid w:val="00843D8B"/>
    <w:rsid w:val="00935C7C"/>
    <w:rsid w:val="0096432C"/>
    <w:rsid w:val="00997639"/>
    <w:rsid w:val="009A57DB"/>
    <w:rsid w:val="009B5B99"/>
    <w:rsid w:val="009C174A"/>
    <w:rsid w:val="009E4717"/>
    <w:rsid w:val="009F4280"/>
    <w:rsid w:val="00A266B9"/>
    <w:rsid w:val="00A55924"/>
    <w:rsid w:val="00A732E2"/>
    <w:rsid w:val="00A94D06"/>
    <w:rsid w:val="00AC3152"/>
    <w:rsid w:val="00AF0BCD"/>
    <w:rsid w:val="00B03A8E"/>
    <w:rsid w:val="00B1249C"/>
    <w:rsid w:val="00B25616"/>
    <w:rsid w:val="00B8228D"/>
    <w:rsid w:val="00B900DC"/>
    <w:rsid w:val="00BC0575"/>
    <w:rsid w:val="00BC4827"/>
    <w:rsid w:val="00BF02CE"/>
    <w:rsid w:val="00C667C4"/>
    <w:rsid w:val="00C90192"/>
    <w:rsid w:val="00C94AD7"/>
    <w:rsid w:val="00CE4BA3"/>
    <w:rsid w:val="00D14CCF"/>
    <w:rsid w:val="00D91B40"/>
    <w:rsid w:val="00D96753"/>
    <w:rsid w:val="00DD75B7"/>
    <w:rsid w:val="00DF6FC8"/>
    <w:rsid w:val="00E336CE"/>
    <w:rsid w:val="00E51D91"/>
    <w:rsid w:val="00EA7140"/>
    <w:rsid w:val="00EB1C66"/>
    <w:rsid w:val="00ED7978"/>
    <w:rsid w:val="00EE5F51"/>
    <w:rsid w:val="00EF258B"/>
    <w:rsid w:val="00F14163"/>
    <w:rsid w:val="00F34671"/>
    <w:rsid w:val="00F76B76"/>
    <w:rsid w:val="00FF5F9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D06"/>
    <w:rPr>
      <w:rFonts w:ascii="Arial" w:hAnsi="Arial"/>
      <w:sz w:val="22"/>
      <w:lang w:val="en-US" w:eastAsia="en-US"/>
    </w:rPr>
  </w:style>
  <w:style w:type="paragraph" w:styleId="Heading1">
    <w:name w:val="heading 1"/>
    <w:basedOn w:val="Normal"/>
    <w:next w:val="Normal"/>
    <w:qFormat/>
    <w:rsid w:val="00A94D06"/>
    <w:pPr>
      <w:keepNext/>
      <w:jc w:val="center"/>
      <w:outlineLvl w:val="0"/>
    </w:pPr>
    <w:rPr>
      <w:b/>
      <w:u w:val="single"/>
      <w:lang w:val="en-GB"/>
    </w:rPr>
  </w:style>
  <w:style w:type="paragraph" w:styleId="Heading2">
    <w:name w:val="heading 2"/>
    <w:basedOn w:val="Normal"/>
    <w:next w:val="Normal"/>
    <w:qFormat/>
    <w:rsid w:val="00A94D06"/>
    <w:pPr>
      <w:keepNext/>
      <w:jc w:val="center"/>
      <w:outlineLvl w:val="1"/>
    </w:pPr>
    <w:rPr>
      <w:b/>
      <w:lang w:val="en-GB"/>
    </w:rPr>
  </w:style>
  <w:style w:type="paragraph" w:styleId="Heading3">
    <w:name w:val="heading 3"/>
    <w:basedOn w:val="Normal"/>
    <w:next w:val="Normal"/>
    <w:qFormat/>
    <w:rsid w:val="00A94D0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94D06"/>
  </w:style>
  <w:style w:type="paragraph" w:styleId="Header">
    <w:name w:val="header"/>
    <w:basedOn w:val="Normal"/>
    <w:rsid w:val="00A94D06"/>
    <w:pPr>
      <w:tabs>
        <w:tab w:val="center" w:pos="4320"/>
        <w:tab w:val="right" w:pos="8640"/>
      </w:tabs>
    </w:pPr>
  </w:style>
  <w:style w:type="paragraph" w:styleId="Footer">
    <w:name w:val="footer"/>
    <w:basedOn w:val="Normal"/>
    <w:rsid w:val="00A94D06"/>
    <w:pPr>
      <w:tabs>
        <w:tab w:val="center" w:pos="4320"/>
        <w:tab w:val="right" w:pos="8640"/>
      </w:tabs>
    </w:pPr>
  </w:style>
  <w:style w:type="character" w:styleId="PageNumber">
    <w:name w:val="page number"/>
    <w:basedOn w:val="DefaultParagraphFont"/>
    <w:rsid w:val="00A94D06"/>
  </w:style>
  <w:style w:type="character" w:styleId="LineNumber">
    <w:name w:val="line number"/>
    <w:basedOn w:val="DefaultParagraphFont"/>
    <w:rsid w:val="00A94D06"/>
  </w:style>
  <w:style w:type="paragraph" w:styleId="BodyTextIndent">
    <w:name w:val="Body Text Indent"/>
    <w:basedOn w:val="Normal"/>
    <w:rsid w:val="00A94D06"/>
    <w:pPr>
      <w:ind w:left="450" w:hanging="450"/>
    </w:pPr>
    <w:rPr>
      <w:lang w:val="en-GB"/>
    </w:rPr>
  </w:style>
  <w:style w:type="paragraph" w:styleId="BodyText">
    <w:name w:val="Body Text"/>
    <w:basedOn w:val="Normal"/>
    <w:rsid w:val="00A94D06"/>
    <w:pPr>
      <w:jc w:val="center"/>
    </w:pPr>
    <w:rPr>
      <w:rFonts w:cs="Arial"/>
      <w:lang w:val="en-CA"/>
    </w:rPr>
  </w:style>
  <w:style w:type="paragraph" w:styleId="BodyTextIndent2">
    <w:name w:val="Body Text Indent 2"/>
    <w:basedOn w:val="Normal"/>
    <w:rsid w:val="00A94D06"/>
    <w:pPr>
      <w:ind w:left="765"/>
    </w:pPr>
    <w:rPr>
      <w:b/>
      <w:bCs/>
      <w:i/>
      <w:iCs/>
    </w:rPr>
  </w:style>
  <w:style w:type="character" w:styleId="Hyperlink">
    <w:name w:val="Hyperlink"/>
    <w:basedOn w:val="DefaultParagraphFont"/>
    <w:uiPriority w:val="99"/>
    <w:unhideWhenUsed/>
    <w:rsid w:val="002733CB"/>
    <w:rPr>
      <w:rFonts w:ascii="Times New Roman" w:hAnsi="Times New Roman" w:cs="Times New Roman" w:hint="default"/>
      <w:color w:val="0000FF"/>
      <w:u w:val="single"/>
    </w:rPr>
  </w:style>
  <w:style w:type="paragraph" w:customStyle="1" w:styleId="Default">
    <w:name w:val="Default"/>
    <w:rsid w:val="002733C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ED7978"/>
    <w:rPr>
      <w:rFonts w:ascii="Consolas" w:hAnsi="Consolas"/>
      <w:sz w:val="21"/>
      <w:szCs w:val="21"/>
      <w:lang w:val="en-CA"/>
    </w:rPr>
  </w:style>
  <w:style w:type="character" w:customStyle="1" w:styleId="PlainTextChar">
    <w:name w:val="Plain Text Char"/>
    <w:basedOn w:val="DefaultParagraphFont"/>
    <w:link w:val="PlainText"/>
    <w:uiPriority w:val="99"/>
    <w:rsid w:val="00ED7978"/>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3484697">
      <w:bodyDiv w:val="1"/>
      <w:marLeft w:val="0"/>
      <w:marRight w:val="0"/>
      <w:marTop w:val="0"/>
      <w:marBottom w:val="0"/>
      <w:divBdr>
        <w:top w:val="none" w:sz="0" w:space="0" w:color="auto"/>
        <w:left w:val="none" w:sz="0" w:space="0" w:color="auto"/>
        <w:bottom w:val="none" w:sz="0" w:space="0" w:color="auto"/>
        <w:right w:val="none" w:sz="0" w:space="0" w:color="auto"/>
      </w:divBdr>
    </w:div>
    <w:div w:id="20721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8A2F73-1A79-41D7-95EC-D2A6E821CE69}"/>
</file>

<file path=customXml/itemProps2.xml><?xml version="1.0" encoding="utf-8"?>
<ds:datastoreItem xmlns:ds="http://schemas.openxmlformats.org/officeDocument/2006/customXml" ds:itemID="{22511A03-0BB7-481F-BA3F-B34C18CE3FFC}"/>
</file>

<file path=customXml/itemProps3.xml><?xml version="1.0" encoding="utf-8"?>
<ds:datastoreItem xmlns:ds="http://schemas.openxmlformats.org/officeDocument/2006/customXml" ds:itemID="{80624C6C-011E-496F-A5A1-5967A8A68E49}"/>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Template>
  <TotalTime>8</TotalTime>
  <Pages>6</Pages>
  <Words>1613</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gguidocci</cp:lastModifiedBy>
  <cp:revision>4</cp:revision>
  <cp:lastPrinted>2011-07-15T14:18:00Z</cp:lastPrinted>
  <dcterms:created xsi:type="dcterms:W3CDTF">2012-06-18T16:25:00Z</dcterms:created>
  <dcterms:modified xsi:type="dcterms:W3CDTF">2012-08-14T16:24:00Z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4967800</vt:r8>
  </property>
</Properties>
</file>